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HR COORDINATOR ASSISTANT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FINANCE AND HR COORDINATOR ASSISTANT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AS01002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Human Resources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Human Resources Coordinator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Implement general administrative procedures in order to ensure documentary traceability as well as compliance with local labour and fiscal regulations, under the HR Coordinator’s supervision.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Following the HR Co’s instructions, supervise that the internal regulations are followed in the mission in order to ensure both tax and labour regulation compliance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Execute recruitment activities ensuring transparency and equity and issuing job offers conveniently in order to meet HR needs.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 all the new staff on Staff Regulations, HR policies and regulations and/or living conditions in order to facilitate staff integration and their security.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Execute, under the HR Coordinator supervision, employee contract related activities (file opening and formal documentation archiving, personal data updating, amendments, termination dates supervision, etc.) in order to ensure legal compliance.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Present and explain contract terms and the content of Internal regulation (rights and obligations) to newly recruited personnel in order to ensure legal compliance and local integration.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Collect the variable pay slip elements on Homere (paid holidays, sick leave, unpaid leave, etc.) in order to ensure accurate and on time payroll payment.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Supervise the payroll process, checking the list of employees and amounts payable (variable pay, taxes, social securities contributions, etc.) in order to ensure accuracy and on time payroll payment.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Follow-up cost of living on a regular basis.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Register applicants to training activities and help the HR Coordinator to evaluate the results in order to improve return on training expenditures.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Support the HR Coordinator to draw up annual holiday planning in order to schedule staff shifts and cover operational needs.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Supervise project budget execution in order to detect deviations and recommend corrections.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Organizes travel and files of all Staff arriving/departing the Mission, including International Staff documentation (visas, MSF card, Mission Orders, etc.), booking and purchasing plane tickets, keeping / renewing passports and organizing briefings / induction.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that all staff have valid work, stay, travel permits.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Ensures staff travelling through the capital is picked up, has appropriate papers and a place to stay.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Desirable, degree in finance, business or administration related studies.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Essential, working experience of at least two years in relevant jobs.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experience with MSF or other NGOs in developing countries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mission working language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computer literacy (word, excel, internet, Homère)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Teamwork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Flexibility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Commitment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Stress Management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