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CONSEILLER-EDUCATEUR COMMUNAUTAIRE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d'activité Santé mentale/Assistance aux patients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Santé mentale/Promotion santé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Prodiguer des conseils de base et/ou proposer des activités pédagogiques
aux patients, familles et communautés, en accord avec les protocoles et
procédures de MSF, visant à améliorer l'état de santé du patient.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Promouvoir activement les services MSF mis à disposition.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Conseiller, de manière individuelle ou en groupe, les patients, leurs familles, le personnel hospitalier et la communauté et/ou leur proposer des activités pédagogiques.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nécessaire, orienter les patients vers d'autres spécialistes ou intervenants tiers capables de leur fournir la meilleure assistance possible.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Recueillir et rapporter les données spécifiques relatives au groupe cible.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Maintenir à jour les dossiers et statistiques relatifs aux activités pédagogiques et de conseil.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Témoigner auprès des patients de la communauté de sa popre expérience en tant que patient(*). 
(*) uniquement valable pour les éducateurs/conseillers pairs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officiel de travailleur social souhaité.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souhaitée à des postes similaires.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Faire partie du groupe de patients cible et accepter de partager sa propre expérience en tant que patient.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la langue locale indispensable, la maîtrise de la langue de
la mission est un avantage.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Sens du service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du stress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