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D'ENTRETIEN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Administration, ressources humaines et finances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Exécuter, conformément aux normes d’hygiène, le ménage, le nettoyage et le rangement afin de maintenir les zones publiques et les zones privées réservées au personnel en bon état.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Nettoyer les chambres, salles de bains, toilettes et autres pièces dans les maisons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charge la blanchisserie, le repassage des vêtements et les autres travaux ménagers.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 cuisinier (vaisselle, nettoyage de la cuisine,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Balayer et laver les sols.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Se charger du réapprovisionnement des réserves (papier hygiénique, savon, etc.) selon les besoins.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Lorsque les gens arrivent, préparer de l’eau chaude pour le thé/café et réapprovisionner les ré-serves en eau potable.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Vérifier que les toilettes sont bien approvisionnées en papier, savon et préservatifs.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Vérifier que l’alimentation en eau (cuisine, douches, etc.) est suffisante pendant les coupures d’eau.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Garder les locaux correctement verrouillés (portes, fenêtres).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Nettoyer les chambres à coucher, salles de bains, toilettes et autres pièces dans les maisons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charger de la blanchisserie et du repassage des vêtements et des autres travaux ménagers.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Aider le cuisinier (vaisselle, nettoyage de la cuisine,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Balayer et laver les sols.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charger du réapprovisionnement des réserves (papier hygiénique, savon, etc.) selon les besoins.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Lorsque les gens arrivent, préparer de l’eau chaude pour le thé/café et remplir d’eau potable.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Vérifiez que les toilettes sont bien approvisionnées en papier, savon et préservatifs.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Vérifiez que l’alimentation en eau (cuisine, douches, etc.) est suffisante pendant les coupures d’eau.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Garder les locaux correctement verrouillés (portes, fenêtres).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n’est exigée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pas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