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TRABAJADOR/A SOCIAL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promoción de la salud-Información, educación y comunicación, gestor/ de actividades de salud mental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promoción de la salud, gestor/ de actividades de salud mental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todas las actividades de apoyo social a los pacientes/sobrevivientes y ponerlos en contacto con otros servicios de apoyo pertinentes y con las comunidades en general, de acuerdo con los principios y directrices de MSF. Mejorar la condición social de la población objetivo para que tenga un impacto en su salud.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evaluaciones sociales, identificando las necesidades de apoyo social de los pacientes/sobrevivientes (legales, de protección, de refugio/vivienda, financieras, de trabajo, de seguridad alimentaria y de acceso a servicios médicos) y apoyo psicosocial más allá del ámbito de intervención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la prestación de una atención integral a los pacientes y sus familias, coordinando activamente su trabajo con los demás miembros del equipo multidisciplinar de MSF (p. ej., médico, salud mental y apoyo psicosocial/MHPSS) y estableciendo vínculos con servicios multisectoriales como los de protección, seguridad, jurídicos,  educativos y de subsistencia.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social directo basado en evaluaciones sociales y facilitar la derivación a recursos externos validados. Proporcionar un seguimiento sistemático en relación con la asistencia a las citas clínicas y el seguimiento de las derivaciones realizadas a los servicios multisectoriales pertinentes con el fin de mejorar la calidad de vida de los pacientes/supervivientes.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creación y el mantenimiento de todo el material necesario para las actividades de los trabajadores sociales, incluidas las instalaciones y los equipos, a fin de garantizar la continuidad.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Cartografiar y actualizar periódicamente los servicios de apoyo formales e informales (incluidos los recursos comunitarios existentes). Evaluar la calidad de los servicios de apoyo existentes, con la identificación de las carencias y la incidencia de una respuesta social mejorada y culturalmente adecuada.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registros, estadísticas, archivos e informes sobre todas las actividades de trabajo social y la atención de seguimiento proporcionada por MSF u otros servicios de apoyo. Identificar las lagunas en los servicios disponibles y con el equipo priorizar y desarrollar planes siguiendo los objetivos de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de trabajador/a social.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de dos años en un trabajo social similar; experiencia con MSF u otra organización no gubernamental, preferentemente.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