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CONTABILIDAD Y 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 DE FINANZAS Y RRHH DE MISION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finanzas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de contabilidad en la Sede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 y supervisar la contabilidad de la misión (contabilidad, tesorería, procedimientos de auditoría, etc.) de acuerdo con las instrucciones del Coordinador de Finanzas y en cumplimiento de las obligaciones legales y de las normas y protocolos de MSF, a fin de proporcionar a la organización información de calidad, fiable y transparente sobre el uso y la asignación de recursos en la misión.  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que la contabilidad de toda la misión se realiza en tiempo y forma (por ejemplo, los procedimientos de caja, las cuentas bancarias, los recibos y los documentos justificativos, la introducción electrónica de datos, la consolidación de la contabilidad general de la misión, los procesos y documentos de cierre mensual), asegurando el estricto respeto y cumplimiento de los plazos, las directrices, normas y procedimientos financieros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el cierre mensual y anual de las cuentas y el balance, y presentar el estado de cuentas de la misión mediante informes mensuales y semanales, a fin de verificar la evolución de las finanzas del proyecto y proporcionar información al respecto.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gestión financiera de los contratos de los donantes (por ejemplo, la preparación y verificación de los informes financieros a los donantes, el seguimiento y el análisis de la necesidad de ajustes). Asegurarse de que se cumplan las condiciones de presentación de informes y se informe a las partes interesadas en la misión de sus responsabilidades (por ejemplo, logística para el inventario de existencias, cotizaciones).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el pago de las obligaciones tributarias para cumplir con las obligaciones legales.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realización de auditorías locales relacionadas con la gestión contable, fiscal, laboral, de stock y de activos.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coordinación con el departamento de RRHH, los procesos asociados (contratación, formación/inducción, evaluación, detección de potencial, desarrollo y comunicación) del personal bajo su responsabilidad, con el fin de asegurar el tamaño y los conocimientos requeridos y mejorar las competencias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la referencia técnica para cualquier asunto relacionado con la contabilidad, incluyendo el cumplimiento de las normas y procedimientos financieros de MSF, el cumplimiento de la ley, la formación y la ayuda para manejar el software y sistemas de contabilidad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instruye sobre aspectos específicos de la contabilidad a todo el personal invo-lucrado (Equipo de Coordinación de la Misión, Gestor de Administración de personas, Gestor de Logística etc.)-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Fundamental, sólida capacitación y experiencia contable-certificación de contable profesional.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Preferentemente título universitario en contabilidad, finanzas y administración de empresas.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4 años de experiencia previa en puestos similares relevantes. En OCBA, fundamental 2 años de experiencia previa en puestos similares relevantes.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