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ADMINISTRACIÓN DE PERSONAS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 DE FINANZAS Y RRHH DE MISION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AM00602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recursos humanos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recursos humanos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Es responsable de garantizar que MSF sea un empleador responsable en la misión, proporciona una gestión adecuada de los RR. HH. y asume la responsabilidad total de todos los temas administrativos y legales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la legislación laboral vigente en el país de la misión, mantenerse informado/a de toda modificación que se haga a dicha legislación comprobando periódicamente las fuentes legales y/o reuniéndose a menudo con un abogado u otras autoridades locales a ese nivel,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todas las políticas, procedimientos, herramientas, normas y principios de MSF en relación con las condiciones, beneficios y remuneraciones laborales de todo el personal (nacional, internacional, regional, etc.), los perfiles de empleo y las cuadrículas de función, la cobertura de salud, etc., adaptar todo a la realidad de la misión y garantizar una implementación equitativa, eficaz, transparente, justa y responsable por parte de todo el personal relevante de toda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responsable de la implementación correcta y el seguimiento de reglamentaciones internas y los plazos de los contratos de empleo de todo el personal nacional, asegurando que todo el personal se encuadre dentro de condiciones laborales justas y conformes a la legislación local, la visión de RR. HH. de MSF, sus valores y principios.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Coordinador de RR. HH., garantiza que se hagan reuniones administrativas periódicas con todo el personal de toda la misión a fin de asegurar que todos conozcan y respeten sus derechos y obligaciones, además de informarles de cualquier modificación que se haga en la legislación laboral y en el marco de trabajo general del empleo, que puede que los afecte (es decir, enmiendas legales, modificaciones en las prácticas locales, nuevas políticas o procedimientos de RR. HH. y administración, enmiendas a las reglamentaciones internas,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responsable de garantizar que todas las funciones y los perfiles de empleo a nivel de la misión cumplan con la cuadrícula de función de esta, autorizada por la sede central y que se alinee con los perfiles de empleo normales y la cuadrícula de función de MSF, y de que cualquier función o modificación nueva a una existente (incluyéndose cambios significativos en las responsabilidades y/o combinación de funciones existente) se solicite por anticipado al coordinador de RR. HH. y a la Oficina de Recursos Humanos/Coordinador de RR. HH. para la validación previa en Sede Central. Identifica las desviaciones y las comparte con el Coordinador de RR. HH. a fin de elaborar un plan de acción en caso de que las correcciones sean necesarias y convenientes.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responsable de garantizar que la remuneración del personal nacional (salario, ajustes posteriores, indemnizaciones, liquidaciones finales, etc.) y los beneficios (días festivos, permisos, cobertura social, cobertura de salud, etc.) cumplan con la cuadrícula de salario de la misión convalidada por la Sede Central, las reglamentaciones internas y las políticas de RR. HH., asegurando que MSF actúe como un empleador responsable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coordinación con el Coordinador financiero, asegura el cumplimiento de la legislación nacional en relación con los impuestos y la seguridad social de los empleados a nivel de la misión, comprueba que la declaración de impuestos mensual y los aportes del empleado/empleador a la seguridad social sean correctos y los envía al Departamento Financiero.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 al Coordinador de RR. HH. en caso de que se detecte un riesgo legal dentro de su área de responsabilidad y sugiere las medidas a tomar a fin de prevenirlo. Hace seguimiento de las reclamaciones de los empleados y mantiene informado al Coordinador de RR. HH. en todo momento.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que MSF, como empleador, así como también todos los empleados de MSF, cumplan con las medidas de prevención de riesgos y seguridad tal como se establece en la legislación local y/o las políticas y procedimientos estándar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un sistema de archivo eficiente (archivos físicos y electrónicos) de todos los ficheros administrativos a nivel de la misión, confiriendo confidencialidad estricta a todos los legajos personales de los empleados y a otros documentos administrativos privados conforme lo solicite el Coordinador de RR. HH., y asegurando el buen estado de preparación en caso de evacuación.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Ante el pedido del Coordinador de RR. HH., mantener contacto periódico con ministerios, administraciones nacionales, otros sectores de MSF y otras ONG's para mejorar y conservar actualizadas las prácticas administrativas.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 el programa Homère a la perfección y asegurar la correcta parametrización, uso del sistema y calidad de los datos en toda la misión, siendo el técnico de referencia de la misma en ausencia de una persona específicamente a cargo de dicho sistema.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Garantiza, en estrecha colaboración con el Coordinador de RR. HH. y el departamento de logística, que todos los desplazamientos internaciones e internos en la misión se gestionen correctamente (visas, billetes, por día cuando sea necesario, fechas de arribo/partida, etc.), y asegura las condiciones de alojamiento adecuadas (es decir, habitación, comidas, etc.) informando a todas las personas/departamentos relevantes.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en estudios relacionados con la administración.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laboral mínima de dos años en administración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