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SUPERVISEUR RAYONS-X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	MS02006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Medical Referent / Medical Activity Manager / Nursing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Medical Referent / Medical Activity Manager / Nursing 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Define, implement, monitor and manage all aspects of X-ray department activities ensuring the proper implementation of protocols, quality of the work and management and mentoring of staff in the department.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Ensures all MSF standard policies and procedures are cleaning and user maintenance tasks are performed accord-ing to the protocols.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Ensure all staff operating X-ray equipment are appropriately qualified and trained.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Manage and monitor staff professional training and development including orientation, continuing education and competency verification.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In collaboration with HR, interview, hire, evaluate the performance of and, when necessary, discipline of employees as required.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Ensures that standards of practice, technical quality, technique charts or protocols, patient and PACS documentation are correct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Establishes designs and oversee quality measurement activities, departmental policies, technician procedures and operational records for both patient related and technical quality control relating to the X-ray department.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Compiles, prepares and reports data, including from the above quality assurance programs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Coordinates with other medical staff, administrative or logistical staff to coordinate to facilitate communication flow and procedures between technical, clerical, support staff, students and other departments in the health structure.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Liaises with other staff members, and/or external service company to ensure; appropriate stock management in-cluding spare parts and consumables, routine or corrective maintenance requirements are completed.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Essential: Radiographer / X-ray technician diploma / degree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At least 3 years experience as a X-ray technician / Radiographer. </w:t>
            </w:r>
          </w:p>
          <w:p>
            <w:pPr>
              <w:pStyle w:val="Paragraph"/>
            </w:pPr>
            <w:r>
              <w:t xml:space="preserve">Desirable: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Previous working experience with MSF or other NGO and experience in developing countries.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Experience in supervison or management of an X-ray department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Assessment/evaluation and coaching skills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English and Mission Language, essential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Strong technical knowledge in Radiography
Essential computer literacy (word, excel and internet) and ideally PACS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Good inter-personal and communication skills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Results and Quality Orientation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Teamwork and Cooperation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Behavioural Flexibility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Commitment to MSF Principles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Stress Management </w:t>
            </w:r>
            <w:r>
              <w:rPr>
                <w:b/>
              </w:rPr>
              <w:t xml:space="preserve">L3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