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OPERATIONAL RESEARCH ACTIVITY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