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Experto técnico médico o logista en la célula/departamento de Logística o asesor de agua y saneamiento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Como miembro del equipo de gestión del país (CMT), definir, desarrollar y coordinar el programa de agua y saneamiento (watsan) de la misión, de acuerdo con los protocolos, normas y procedimientos de MSF, con el objetivo de mejorar las condiciones de vida y las condiciones sanitarias de la población objetivo (en contextos con un programa de agua y saneamiento de gran alcance).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la estrategia de agua y saneamiento de la misión y supervisar el sistema en función de las necesidades de agua y saneamiento del país, garantizando la integración del componente de agua y saneamiento en las actividades de la misión, así como en las prioridades operacionales definidas por la gestión. Proporcionar la planificación anual requerida de agua y saneamiento y elaborar informes del proyecto, incluyendo la planificación del presupuesto. Colaborar con otros miembros del CMT en la elaboración de informes trimestrales para los donantes o las autoridades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evaluaciones iniciales o misiones de exploración en colaboración con los equipos médicos, identificando las necesidades de agua y saneamiento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y dirigir las respuestas apropiadas de agua y saneamiento en colaboración con los miembros del CMT (para situaciones de emergencia, pero sin limitarse a ellas).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estrategias de participación de la comunidad relacionadas con la mejora de las prácticas de agua y saneamiento, e integrar a las autoridades locales u otros actores no gubernamentales para mejorar la cooperación, la propiedad local y el alcance ambiental de los proyectos en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Abordar y coordinar los trabajos de investigación operacional en relación con las consultas técnicas sobre agua y saneamiento en el terreno, contribuir a la formación institucional en materia de agua y saneamiento en términos de respuesta a emergencias y otros temas de salud ambiental (bajo la dirección del experto en agua y saneamiento de referencia en la sede) y garantizar la disponibilidad, recogida y análisis de datos multidisciplinarios de cualquier actividad que genere un impacto en el estado de salud de la población afectada.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los materiales y equipos necesarios de agua y saneamiento en la misión, en colaboración con el coordinador de logística y el experto de agua y saneamiento de referencia en la sede.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implementación de sistemas centralizados de datos de agua y saneamiento, normas del proyecto e indicadores (cualitativos y financieros) con el objetivo de garantizar la calidad, plazos y costes en colaboración con los otros miembros del CMT.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evaluar la disposición de los RR. HH. relacionados con los equipos de agua y saneamiento (tamaño de los equipos, organigramas, división de tareas y responsabilidades), gestionar los diferentes equipos de agua y saneamiento en la misión y participar en la selección, el seguimiento (formación y asesoramiento) y la evaluación del personal bajo su supervisión en estrecha colaboración con el administrador del proyecto y el CMT.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agua, higiene y saneamiento en situaciones de emergencia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al menos dos años de experiencia profesional relacionada con agua y saneamiento, preferentemente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o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trabajo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