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GESTOR/A DE ACTIVIDADES PARAMEDICALES ESPECIALIZADAS DE MISIÓN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 el funcionamiento y la coordinación eficaces de las actividades (para)médicas de la Misión (Salud Mental, Apoyo del Paciente, Promoción de la Salud, etc.) y proporcionar apoyo al Responsable de Actividades del Proyecto, de acuerdo con 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a fin de asegurar la prestación de  cuidados médicos de calidad para los pacientes y sus comunidades, y mejorar el estado de salud de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Coordinar, supervisar y evaluar el buen funcionamiento de la actividad médica y paramédica al nivel de la misión, de acuerdo con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, asegurando la ejecución de la actividad (sesiones de educación y asesoramiento, seguimiento de los incumplimientos, refuerzo de los grupos de apoyo, relación con los agentes sociales, actividades de sensibilización de la comunidad,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de estrategias, protocolos y actividades de la misión y de los proyectos para su actividad, por medio de la evaluación de las necesidades de la misión y de acuerdo con la modificación de las necesidades médicas y el contexto (incluida la definición del marco lógico y del presupuesto) y la elaboración de materiales (p. ej. materiales de capacitación, protocolos de asesoramiento y de educación, folletos, rotafolios y juegos).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evaluar la actividad en el nivel de la misión mediante la definición de los indicadores, mecanismos de seguimiento y el diseño de planes de contingencia, en colaboración con los Gestores de Actividades del Proyecto (si fuese necesario).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de manera funcional a los Gestores de Actividades del Proyecto en cuestión y proporcionar apoyo técnico mediante visitas regulares al proyecto. Asegurar la coherencia y fomentar el aprendizaje cruzado entre los proyectos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Departamento de RR. HH. y los Gestores de Actividades del Proyecto, participar en los procedimientos de RR. HH. referidos al personal asignado a su actividad (contratación, capacitación/instrucción, evaluación, detección de potencial, motivación, desarrollo y comunicación interna) para establecer un equipo apropiado en cuanto a dotación, competencias y aptitudes.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Coordinador General y al Coordinador Médico en la representación de </w:t>
            </w:r>
            <w:r>
              <w:rPr>
                <w:b/>
              </w:rPr>
              <w:t xml:space="preserve">MSF</w:t>
            </w:r>
            <w:r>
              <w:t xml:space="preserve"> ante el Ministerio de Salud y otros colaboradores (inter)nacionales para cualquier cuestión relacionada con el área de responsabilidad, como el despliegue  de estrategias de alcance nacional y la negociación con grupos de interés para conseguir recursos humanos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y analizar los datos procedentes de los proyectos a fin de colaborar con el informe de la misión. Documentar los aprendizajes adquiridos en actividades e investigaciones operacionales dentro de este terreno.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universitario relacionado con el área (p. ej. Psicología/ Asesoramiento/ Ciencias Sociales/ Comunicación/ Promoción de la Salud/ Ciencias de la Educación)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tener experiencia laboral de al menos dos años en trabajos relacionados, y de al menos un año dentro de MSF como Gestor de Actividades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dominar el idioma de la misión y, de preferencia,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conocimientos básicos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