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SUPERVISOR/A DE RAYOS X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	MS02006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 / Gestor de Actividades Médicas / Gestor de Actividades de Enfermería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	Referente Médico de Proyecto / Gestor de Actividades Médicas / Gestor de Actividades de Enfermería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Definir, implementar, supervisar y gestionar todos los aspectos de las actividades del departamento de rayos X asegurando la aplicación adecuada de los protocolos, la calidad del trabajo y la gestión y guiando al personal del departamento.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Asegurar que las políticas y procedimientos estándar de MSF, la limpieza y las tareas de mantenimiento de los usuarios se realicen de acuerdo con los protocolos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Corroborar que todo el personal que maneje el equipo de rayos X esté debidamente calificado y preparado.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Gestionar y supervisar la formación y el desarrollo profesional del personal, incluida la orientación, la formación continua y la verificación de competencias.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En colaboración con RRHH, entrevistar, contratar, evaluar el rendimiento y, en caso necesario, instruir a los empleados.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Asegurar que las normas de actuación, la calidad técnica, las tablas o protocolos de técnicas, la documentación del paciente y de PACS sean las correctas.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Establecer diseños y supervisar actividades de medición de la calidad, políticas del departamento, procedimientos técnicos y registros operativos tanto para los pacientes como para el control de calidad técnico del departamento de rayos X.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Encargarse de la compilación, procesamiento e información de los datos, incluidos los de los programas de control de calidad anteriores.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Trabajar coordinadamente con el personal médico, administrativo o logístico para facilitar la comunicación y los procedimientos entre el personal técnico, administrativo y de apoyo, estudiantes y otros departamentos del edificio médico.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Colaborar con otros miembros del personal o con la empresa de servicios externos para asegurar que se cumpla una gestión adecuada de las existencias, incluidos los repuestos y los insumos, así como los requisitos de mantenimiento rutinario o correctivo.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título en Radiología/Técnico en Radiología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Mínimo 3 años de experiencia como técnico de radiología/radiólogo 
Aconsejable: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laboral con MSF u otra ONG y experiencia en países en desarrollo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en la supervisión y dirección de un departamento de rayos X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Competencias de valoración/evaluación y de capacitación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inglés y el idioma de la misión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Imprescindible: sólidos conocimientos técnicos en radiología, informática (Word, Excel e Internet) y PACS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Buenas competencias interpersonales y de comunicación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Orientación a resultados y calidad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Flexiblilidad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Control del estrés </w:t>
            </w:r>
            <w:r>
              <w:rPr>
                <w:b/>
              </w:rPr>
              <w:t xml:space="preserve">L3</w:t>
            </w:r>
            <w:r>
              <w:t xml:space="preserve">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