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INFIRMIER SPÉCIALISÉ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29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