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DEL/DE LA COORDINADOR/A DE FINANZAS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ASISTENTE DEL/DE LA COORDINADOR/A DE FINANZAS Y RRHH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AS01001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Finanzas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Finanzas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RRHH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Asistir al Coordinador de Finanzas en la implementación y el seguimiento de las actividades financieras de la misión, a la par de realizar las tareas relacionadas con la contabilidad y con los pagos para la capital, de acuerdo con las políticas, las normas y los procedimientos de </w:t>
            </w:r>
            <w:r>
              <w:rPr>
                <w:b/>
              </w:rPr>
              <w:t xml:space="preserve">MSF</w:t>
            </w:r>
            <w:r>
              <w:t xml:space="preserve">, a fin de asegurar la trazabilidad documental y el cumplimiento de las regulaciones fiscales y laborales locales.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Proveer asistencia al Coordinador de Finanzas en las tareas delegadas para garantizar la correcta gestión de la misión (presupuesto, contabilidad, tesoro, elaboración de informes, donaciones, procedimientos de auditoría, obligaciones financieras y legales, etc.), así como encargarse de traducir los documentos y de brindar asistencia en reuniones cuando se le solicite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Mantenerse actualizado sobre las leyes y las regulaciones locales e informar al Coordinador de Finanzas de cualquier cambio o desajuste con las prácticas vigentes. Asegurar el respeto y el cumplimiento estrictos de los estándares de MSF (plan de cuentas, calidad de documentos, lineamientos, procedimientos de validación de gastos, normativa de seguridad del dinero, etcétera)</w:t>
            </w:r>
          </w:p>
          <w:p>
            <w:pPr>
              <w:pStyle w:val="Paragraph"/>
            </w:pPr>
            <w:r>
              <w:t xml:space="preserve">-Realizar actividades y tareas de contabilidad delegadas para la capital y velar por la 
 confidencialidad de todas las cuestiones financieras relacionadas con MSF; asegurar, además, el control estricto de todos los gastos y la fiabilidad de los estados financieros y de la documentación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Procesar pagos y cerciorarse de que la documentación de respaldo y los recibos cumplan con los estándares de calidad necesarios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Rellenar o escanear originales de documentos; ingresar información en el software de contabilidad y realizar el cierre mensual de los libros diarios bajo su responsabilidad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Controlar los vencimientos de los contratos de servicio o alquiler y de las pólizas, e informar con la debida antelación al Coordinador de Finanzas para que organice los pagos y las renovaciones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</w:p>
          <w:p>
            <w:pPr>
              <w:pStyle w:val="Paragraph"/>
            </w:pPr>
            <w:r>
              <w:t xml:space="preserve">Cuando se solicite, reemplazar al personal ausente en los departamentos de Contabilidad y Finanzas o los asistentes en los proyectos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Título en Administración, Negocios o Finanzas (deseable).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Experiencia laboral de, al menos, dos años en puestos relevantes (imprescindi-ble)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Experiencia en MSF o en otras ONG de países en vías de desarrollo (deseable)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Idioma de la misión (imprescindible)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Idioma local (deseable)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Conocimientos básicos de computación (Word, Excel, internet) (imprescindible).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Buen manejo de MS Office.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7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7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7"/>
              </w:numPr>
            </w:pPr>
            <w:r>
              <w:t xml:space="preserve">Flexibilidad conductual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7"/>
              </w:numPr>
            </w:pPr>
            <w:r>
              <w:t xml:space="preserve">Compromiso con los principios de MSF 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7"/>
              </w:numPr>
            </w:pPr>
            <w:r>
              <w:t xml:space="preserve">Control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7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  <w:num w:numId="1007">
    <w:abstractNumId w:val="10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