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MÉDICO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(si lo hay) / Coordinador de terreno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médicas (si lo hay) / Referente médico de proyecto (si hay) / Coordinador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médicos ambulatorios y hospitalarios a pacientes/beneficiarios de acuerdo con conocimientos médicos adaptados y actualizados, protocolos de MSF, valores y estándares universales de higiene para mejorar las condiciones de salud de pacientes y beneficiarios.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Aplicar los conocimientos y habilidades médicas para el diagnóstico y la prevención. Llevar a cabo consultas ambulatorias y hospitalarias, prescribiendo el tratamiento necesario respetando los protocolos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al paciente y a su familia informados sobre la enfermedad y dar explicaciones apropiadas sobre el tratamiento a seguir, verificando que lo han entendido.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seguimiento de la evolución de pacientes hospitalizados/IDP a través de visitas diarias, consultas y exámenes. Prescribir el tratamiento necesario siguiendo los protocolos de MSF, decidiendo en colaboración con otros doctores si los pacientes deben ser dados de alta o trasladados a otros departamentos, e informando a sus familiares sobre la evolución del paciente.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Verificar y controlar bajo su responsabilidad la distribución racional de medicinas y del equipo, y cuidar de la calidad, desinfección y esterilización del material médico. Asegurarse del cumplimiento de los estándares de higiene.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recogida y análisis de datos epistemológicos, verificando la validez e informando al encargado o coordinador de terreno sobre cualquier problema o complicación en la enfermedad del paciente, o error médico. Controla el funcionamiento apropiado del departamento, equipo o material.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la formación continuada del equipo multidisciplinar médico/paramédico para optimizar la calidad del cuidado.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 y se asegura de que se siguen implementando todos los protocolos médicos de MSF, verificando que las precauciones universales se siguen en todo momento, reduciendo riesgos de peligro biológico y mejorando el control de la infección. Asegura que se respeta la confidencialidad profesional.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 el equipo bajo su responsabilidad de acuerdo con las políticas y procedimientos de RR.HH. de MSF, supervisando su desempeño, organizando y planificando turnos y rotaciones, y participando directamente en emergencias o llamadas si es necesario.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 en medicina. Deseable diploma en medicina tropical (la medicina tropical es imprescindible para OCB y OCBA)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 experiencia laboral con MSF y otras ONG en países en vías de desarrollo. Experiencia en medicina tropical o experiencia pos-registro en salud pública, obs y ginecología, pediatría, A, enfermedades infecciosas, VIH/SIDA/ETS, TB, medicina general o cirugía menor.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idioma de la misión. Deseable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 el conocimiento básico de informática (word, excel)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 personas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Resultados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