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Titulo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RADIÓLOGO/A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Función Genérica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MEDICO ESPECIALISTA</w:t>
            </w: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Código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MD01508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Nivel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9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Posición en la Organización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Jerárquica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Coordinador/a del provecto / Referente Médico de Proyecto/ Gestor de Actividades Médicas / Director/a del Hospital 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Funciónal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Gestor de Actividades Médicas  / Referente Médico de Proyecto  / Coordinador médico 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Área Profesional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Médica y paramédica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Supervisa (Función)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Objetivo Principal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Organizar y prestar servicios de diagnóstico por imágenes y ofrecer formación en el lugar de empleo de acuerdo con las políticas, los protocolos y los estándares internacionales de MSF para mejorar la situación sanitaria de los beneficiarios en colaboración con otro personal médico.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Aplicar conocimientos y aptitudes médicas en diagnóstico por imágenes para contribuir al diagnóstico y a las opciones de tratamiento del paciente, y colaborar con diferentes departamentos del hospital para asegurar una correcta justificación de la derivación a los servicios de examen radiológico y  la obtención de resultados certeros.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Asegurar la implementación y el seguimiento de los protocolos actualizados de MSF y de las precauciones universales del departamento de radiología.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Como experto en diagnóstico por imágenes, proponer estrategias para la mejora del departamento (protocolos actuales o modificados), y aplicarlas tras la validación de Operación y de Asesoría Pediátrica.
Controlar el funcionamiento adecuado del departamento de radiología, del material y del personal.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Desarrollar recursos para la misión. Planear, evaluar y supervisar la capacitación del personal para incrementar los conocimientos necesarios a fin de asegurar un mejor diagnóstico del paciente y una derivación correcta al servicio de imágenes.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Gestionar el equipo bajo su responsabilidad de acuerdo con las políticas y procedimientos de RR. HH. de </w:t>
            </w:r>
            <w:r>
              <w:rPr>
                <w:b/>
              </w:rPr>
              <w:t xml:space="preserve">MSF</w:t>
            </w:r>
            <w:r>
              <w:t xml:space="preserve">, supervisando su desempeño, organizando y planificando turnos y rotaciones, y participando directamente en emergencias o llamadas si fuese necesario.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Reunirse con la coordinación y la oficina central, incluido el Asesor de Imágenes, y presentar un informe sobre los principales hallazgos, actividades, conclusiones y recomendaciones adicionales.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 específicas en la Sección MSF / Contexto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Requisitos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Formación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Imprescindible : Médico con titulación en Radiología expedida por una universidad reconocida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Experiencia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Imprescindible: tres años de experiencia como radiólogo, preferentemente en un hospital.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Experiencia en Radiología relevante para la misión; informe de rayos X, realización de informe de imágenes de ultrasonido.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Deseable: Experiencia en MSF u otras ONG en entornos con recursos limitados o en países con ingresos bajos o medios.</w:t>
            </w:r>
          </w:p>
          <w:p>
            <w:pPr>
              <w:pStyle w:val="ListBullet"/>
              <w:numPr>
                <w:ilvl w:val="0"/>
                <w:numId w:val="19"/>
              </w:numPr>
            </w:pPr>
            <w:r>
              <w:t xml:space="preserve">Deseable: Experiencia en la enseñanza, supervisión o tutoría de jóvenes profesionales 
en el ámbito radiológico.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Idiomas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0"/>
              </w:numPr>
            </w:pPr>
            <w:r>
              <w:t xml:space="preserve">Imprescindible: dominar el inglés. Deseable el idioma de la misión y el idioma local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Conocimientos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-Imprescindible el conocimiento básico de informática (Word, Excel e internet)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Competencias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Gestión y desarrollo de personal </w:t>
            </w:r>
            <w:r>
              <w:rPr>
                <w:b/>
              </w:rPr>
              <w:t xml:space="preserve">L2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Compromiso con los principios de MSF </w:t>
            </w:r>
            <w:r>
              <w:rPr>
                <w:b/>
              </w:rPr>
              <w:t xml:space="preserve">L2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Flexibilidad de comportamiento </w:t>
            </w:r>
            <w:r>
              <w:rPr>
                <w:b/>
              </w:rPr>
              <w:t xml:space="preserve">L3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Orientación a la calidad y a los resultados </w:t>
            </w:r>
            <w:r>
              <w:rPr>
                <w:b/>
              </w:rPr>
              <w:t xml:space="preserve">L3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21"/>
              </w:numPr>
            </w:pPr>
            <w:r>
              <w:t xml:space="preserve">Trabajo en equipo y cooperación </w:t>
            </w:r>
            <w:r>
              <w:rPr>
                <w:b/>
              </w:rPr>
              <w:t xml:space="preserve">L3</w:t>
            </w:r>
            <w:r>
              <w:t xml:space="preserve">
</w:t>
            </w: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Esta descripción de trabajo puede ser modificado en consonancia con las actividades o la evolución de la Misión.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Al firmar, el empleado reconoce que él / ella ha leído, entendido y aceptado este documento.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Nombre / Apellido del Empleado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Lugar y fecha: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Firma del empleado: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(Para firmar en dos copias, una para el empleado y uno para el empleador)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8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9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0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