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CUISINIER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AB02000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administrateur / superviseur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administrateur / superviseur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Préparer les repas des patients et du personnel MSF , conformément aux normes d’hygiène et aux règles de sécurité, et de manière à assurer les besoins nutritionnels de tous.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Préparer les repas du personnel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Respecter en permanence toutes les règles d’hygiène et de sécurité.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Contrôler le stock de nourriture de façon à demander ce qui est nécessaire à l’avance, préparer la liste de courses et, le cas échéant, faire les achats.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Veiller à ce que les repas soient servis à l’heure.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Si nécessaire, dresser la table avant chaque repas et nettoyer après chaque repas.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Veiller à la propreté de toutes les installations, des ustensiles et du matériel.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Pour le cuisinier à domicile, s’assurer de l’approvisionnement en eau potable pendant la journée et avant de partir, nettoyer, remplir le filtre et les bouteilles vides, remplacer les piles si nécessaire.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Prendre soin de tous les équipements fournis.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Tenir un inventaire des ustensiles de cuisine et du matériel MSF , à savoir assiettes, verres, couverts, casseroles, etc., et en veiller à ce qu’ils soient en bon état.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 Signaler tous les faits importants (perte, vol, dommages, détérioration, incident, etc.) à son supérieur.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Alphabétisation essentielle, formation en cuisine souhaitable.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Expérience préalable souhaitée.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