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DEL/DE LA COORDINADOR/A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Coordinador de Finanzas en la implementación y el seguimiento de las actividades financieras de la misión, a la par de realizar las tareas relacionadas con la contabilidad y con los pagos para la capital, de acuerdo con las políticas, las normas y los procedimientos de </w:t>
            </w:r>
            <w:r>
              <w:rPr>
                <w:b/>
              </w:rPr>
              <w:t xml:space="preserve">MSF</w:t>
            </w:r>
            <w:r>
              <w:t xml:space="preserve">, a fin de asegurar la trazabilidad documental y el cumplimiento de las regulaciones fiscales y laborales locales.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Proveer asistencia al Coordinador de Finanzas en las tareas delegadas para garantizar la correcta gestión de la misión (presupuesto, contabilidad, tesoro, elaboración de informes, donaciones, procedimientos de auditoría, obligaciones financieras y legales, etc.), así como encargarse de traducir los documentos y de brindar asistencia en reuniones cuando se le solicite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Mantenerse actualizado sobre las leyes y las regulaciones locales e informar al Coordinador de Finanzas de cualquier cambio o desajuste con las prácticas vigentes. Asegurar el respeto y el cumplimiento estrictos de los estándares de MSF (plan de cuentas, calidad de documentos, lineamientos, procedimientos de validación de gastos, normativa de seguridad del dinero, etcétera)</w:t>
            </w:r>
          </w:p>
          <w:p>
            <w:pPr>
              <w:pStyle w:val="Paragraph"/>
            </w:pPr>
            <w:r>
              <w:t xml:space="preserve">-Realizar actividades y tareas de contabilidad delegadas para la capital y velar por la 
 confidencialidad de todas las cuestiones financieras relacionadas con MSF; asegurar, además, el control estricto de todos los gastos y la fiabilidad de los estados financieros y de la documentación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Procesar pagos y cerciorarse de que la documentación de respaldo y los recibos cumplan con los estándares de calidad necesarios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Rellenar o escanear originales de documentos; ingresar información en el software de contabilidad y realizar el cierre mensual de los libros diarios bajo su responsabilidad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Controlar los vencimientos de los contratos de servicio o alquiler y de las pólizas, e informar con la debida antelación al Coordinador de Finanzas para que organice los pagos y las renovaciones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Cuando se solicite, reemplazar al personal ausente en los departamentos de Contabilidad y Finanzas o los asistentes en los proyectos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Título en Administración, Negocios o Finanzas (deseable).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Experiencia laboral de, al menos, dos años en puestos relevantes (imprescindi-ble)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Experiencia en MSF o en otras ONG de países en vías de desarrollo (deseable)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