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 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ASISTENTE DE FIN/RRHH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HRCo / FinCo/ Gestor de FIN o RRHH de la Misión o del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HRCo / FinCo/ Gestor de FIN o RRHH de la Misión o del Proyecto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Y Finanzas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Ejecutar tareas administrativas, de recursos humanos y legales para apoyar al gestor de recursos humanos del proyecto siguiendo los estándares y procedimientos de MSF, con el fin de asegurar el cumplimiento de la ley y  la capacidad de recursos humanos necesaria para lograr los objetivos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Bajo la supervisión del Gestor de Recursos Humanos del Proyecto, gestiona los archivos personales para asegurar que los pagos se realizan con  exactitud, conformidad y en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Actualización de la base de datos de RR.HH. y de los archivos personales para facilitar la gestión de los procesos de RR.HH.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Actualización de los archivos para las Autoridades de Seguridad Social y de Impuestos para asegurar el cumplimiento de los requisitos legales, incluyendo modificaciones específicas cuando sea necesario para asegurar el cumplimiento de la legislación laboral y fiscal local.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Preparación de los contratos de trabajo de conformidad con los requerimientos legales, incluyendo modificaciones específicas cuando sea necesario para garantizar el cumplimiento de la legislación laboral y fiscal local.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las nóminas mensuales de todo el personal, editando y actualizando los datos necesarios, con el fin de garantizar la puntualidad y la exactitud de la nómina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 de todas las fechas de vencimiento de los contratos de alquiler e informar al Gestor de Administración con la antelación suficiente para renovarlos o para buscar alternativas.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a disposición del personal toda la información administrativa (publicaciones, reuniones, etc.), apoyando al Gestor de Recursos Humanos del Proyecto en la traducción de documentos al idioma local y asistir a las reuniones cuando se solicite.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tareas adicionales de RRHH/administración delegadas por el Gestor de RRHH del proyecto.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Deseable diploma relacionado con las finanzas, negocios o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 Experiencia laboral previa imprescindible de al menos dos años en puestos relevantes.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 Experiencia deseable en MSF u otras ONG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