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TRADUCTOR CUALIFICADO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Médico, Gestor de Logística o Gestor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Médico, Gestor de Logística o Gestor de RR. 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traducciones profesionales y tareas delegadas, según la especialización y las instrucciones del supervisor y de acuerdo con los protocolos, estándares y  procedimientos de </w:t>
            </w:r>
            <w:r>
              <w:rPr>
                <w:b/>
              </w:rPr>
              <w:t xml:space="preserve">MSF</w:t>
            </w:r>
            <w:r>
              <w:t xml:space="preserve">, a fin de asegurar una traducción y una representación adecuadas de las actividades y los valores fundamentales de </w:t>
            </w:r>
            <w:r>
              <w:rPr>
                <w:b/>
              </w:rPr>
              <w:t xml:space="preserve">MSF</w:t>
            </w:r>
            <w:r>
              <w:t xml:space="preserve">.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Realizar actividades profesionales de traducción y de interpretación en forma oral y escrita, de acuerdo con la especialización del supervisor (por ej., médico, enfermero matriculado, cardiólogo intervencionista, farmacéutico, salud mental, laboratorio, logística, operaciones, RR. HH.), velando por la confidencialidad médica, la imparcialidad y el respeto a los pacientes, colaboradores, autoridades, militares y personal de MSF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Llevar a cabo las tareas administrativas que requiera el supervisor (organización de reuniones, registro de notas y seguimiento de cuidado de pacientes). Proporcionar la retroalimentación necesaria al supervisor luego de las deliberaciones y negociaciones. Asistir en la elaboración de informes (requeridos por el Gobierno y por MSF) y encargarse del correcto registro de todas las actas de reuniones, y de la adecuada traducción de los documentos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Según la especialización del supervisor y las necesidades de cada departamento, establecer y mantener contactos profesionales con autoridades pertinentes y comunicar las recomendaciones de MSF a las autoridades y contrapartes del Ministerio de Salud (en especial, en lo que respecta al cuidado de pacientes)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Garantizar que el supervisor conozca los matices culturales al tratar con las autoridades y con las contrapartes del Ministerio de Salud, a fin de asegurar una buena relación de trabajo. Instruir al supervisor sobre métodos efectivos de comunicación que respeten la diversidad cultural e informar al personal internacional acerca de tradiciones, costumbres y otros usos locales, que ayuden a mantener una mejor comunicación y a comprender mejor el contexto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Informar de inmediato al supervisor de todo problema que pudiera estar relacionado con una conducta individual (contraproducente o incorrecta en términos culturales) y declarar cualquier «conflicto de intereses» a la hora de traducir (por ej., un involucramiento personal)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Defender los principios fundamentales, valores, estándares de calidad y Código de Conducta de MSF. Respetar los materiales con membrete de MSF y no usarlos indebidamente aparte de la finalidad prevista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Observar las normas y las regulaciones de seguridad. NO ponerse en peligro ni exponer a otros/as. Promover y mantener los estándares de calidad de MSF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Educación superior (se valorarán las títulos en el área sanitaria).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Formación profesional en traducción.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de, al menos, dos años (imprescindible) Haber trabajado en MSF o en otras ONG (deseable)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en traducción oral y escrita, y en tareas administrativas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