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COORDINADOR DE AGUA Y SANEAMIENTO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LC00400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Misión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Experto técnico médico o logista en la célula/departamento de Logística o asesor de agua y saneamiento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Como miembro del equipo de gestión del país (CMT), definir, desarrollar y coordinar el programa de agua y saneamiento (watsan) de la misión, de acuerdo con los protocolos, normas y procedimientos de MSF, con el objetivo de mejorar las condiciones de vida y las condiciones sanitarias de la población objetivo (en contextos con un programa de agua y saneamiento de gran alcance).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 la estrategia de agua y saneamiento de la misión y supervisar el sistema en función de las necesidades de agua y saneamiento del país, garantizando la integración del componente de agua y saneamiento en las actividades de la misión, así como en las prioridades operacionales definidas por la gestión. Proporcionar la planificación anual requerida de agua y saneamiento y elaborar informes del proyecto, incluyendo la planificación del presupuesto. Colaborar con otros miembros del CMT en la elaboración de informes trimestrales para los donantes o las autoridades locales.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evaluaciones iniciales o misiones de exploración en colaboración con los equipos médicos, identificando las necesidades de agua y saneamiento en el país.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Desarrollar y dirigir las respuestas apropiadas de agua y saneamiento en colaboración con los miembros del CMT (para situaciones de emergencia, pero sin limitarse a ellas).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Desarrollar estrategias de participación de la comunidad relacionadas con la mejora de las prácticas de agua y saneamiento, e integrar a las autoridades locales u otros actores no gubernamentales para mejorar la cooperación, la propiedad local y el alcance ambiental de los proyectos en el terreno.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Abordar y coordinar los trabajos de investigación operacional en relación con las consultas técnicas sobre agua y saneamiento en el terreno, contribuir a la formación institucional en materia de agua y saneamiento en términos de respuesta a emergencias y otros temas de salud ambiental (bajo la dirección del experto en agua y saneamiento de referencia en la sede) y garantizar la disponibilidad, recogida y análisis de datos multidisciplinarios de cualquier actividad que genere un impacto en el estado de salud de la población afectada.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disponibilidad de los materiales y equipos necesarios de agua y saneamiento en la misión, en colaboración con el coordinador de logística y el experto de agua y saneamiento de referencia en la sede.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la implementación de sistemas centralizados de datos de agua y saneamiento, normas del proyecto e indicadores (cualitativos y financieros) con el objetivo de garantizar la calidad, plazos y costes en colaboración con los otros miembros del CMT.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 y evaluar la disposición de los RR. HH. relacionados con los equipos de agua y saneamiento (tamaño de los equipos, organigramas, división de tareas y responsabilidades), gestionar los diferentes equipos de agua y saneamiento en la misión y participar en la selección, el seguimiento (formación y asesoramiento) y la evaluación del personal bajo su supervisión en estrecha colaboración con el administrador del proyecto y el CMT.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Formación académica en ingeniería o formación equivalente relevante.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Altamente recomendable disponer de formación en agua, higiene y saneamiento en situaciones de emergencia de MSF.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Imprescindible: al menos dos años de experiencia profesional relacionada con agua y saneamiento, preferentemente en MSF.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o conocimientos relativos a la implementación y promoción del uso de dos o más de las siguientes actividades: suministro de agua, eliminación de excrementos, gestión de residuos y aguas residuales, control de vectores y gestión de cadáveres, en dos o más contextos diferentes (conflictos, desastres naturales, refugiados, campos de desplazados internos, etc.).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 valorarán antecedentes o experiencia en salud pública.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