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TRANSPORT ET DOUANES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CHARGÉ D'ACTIVITE APPROVISIONNEMENT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 Superviseur d'Activité d'Approvisionnment / Chargé Chaîne d’Approvisionnment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 Superviseur d'Activité d'Approvisionnment / Chargé Chaîne d’Approvisionnment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les activitès quotidienne et processus administratifs pour assurer l’efficacité du dédouanement et du transport des biens médicaux et non-médicaux pour un bureau d'approvisionnement (coordination ou projet) conformément aux protocoles, normes et procédures MSF et avec l’objectif d'assurer le fonctionnement optimal de la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les activités quotidien et les procédures administratives pour assurer un fonctionnement efficace des formalités de dédouanement et de transport des biens médicaux et non-médicaux pour un bureau d'approvisionnement (coordination ou projet) en assurant la conformité avec les normes, protocoles et procédures MSF. Ces activités sont notamment mais pas exclusivement les suivantes: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Gérer et planifier, en collaboration avec le supérieur hiérarchique et le superviseur entrepôt , l’expédition des marchandises entre les projets et la capitale, en choisissant le meilleur moyen de transport.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Responsable de la réception du fret international et de son acheminement sur le terrain.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Responsable de toutes les questions administratives et de douane.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Évaluer régulièrement le marché (entreprises, prix, retards dans les services,…), et proposer différents fournisseurs extérieurs pour approbation.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tâches déléguées dans le / les domaine(s) d'activité spécifiées dans son profil de poste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École secondaire indispensable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2 ans d’expérience dans le département de logistique de MSF ou expérience antérieure en chaine d’approvisionnement dans des emplois similaires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