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MOTOR DE SALUD COMUNITARIA MOBILIZADOR COMUNITA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IEC/ Promocion de la Salud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IEC/ Promocion de la Salu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promotor de salud comunitaria/movilizador comunitario facilitará información y mensajes para la educación de la salud a nivel comunitario y fortalecerá el vínculo entre la comunidad y las estructuras de salud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presentar (al supervisor de IEC/HP) información específica relacionada a su comunidad acerca de: percepción de la enfermedad, seguridad alimentaria, el estado de vacunación de los niños, percepción de los servicios, limitaciones y fortalezas, vulnerabilidad, nivel de información, condiciones y riesgos de vida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ación a su comunidad sobre temas específicos de salud y de MSF y de los servicios que provee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olidar el vinculo entre su comunidad y los servicios de MSF; brindar asesoramiento acerca de cómo hacer participar a la comunidad de la mejor manera en las actividades referidas a concienciación y prevención; indicar a los posibles agentes locales u ONGs locales y proyectos comunitarios, que podrían formar parte de las actividades de concienciación a nivel local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stentar el mapeo del territorio y de la población: escuelas, iglesias y pueblos, lugares de encuentro; favorecer y facilitar las relaciones con las autoridades locales de su comunidad cuando es requerido por el supervisor de IEC/HP, brindar apoyo a MSF en las actividades de detección de omisiones;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supervisor de la HP de: las actividades, problemas encontrados, de las fortalezas y limitaciones;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fabetización. Será necesario una formación interna de MSF en base a los mensajes de salud ( o si es posible, la formación impartida por el Ministerio de Salud)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Formación de los CHW ( mediante el MOH [1]) será un elemento importante. 
* * *
[1] Ministry of Health (MoH) (Ministerio de Salud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No se requiere ningun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iene que ser una persona muy activa y bien aceptada en la comunidad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