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LAVANDERO/A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Supervisor/a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Director de Actividades Hospitalarias / 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Limpiar y desinfectar la ropa de cama, mantas, colchones, etc., de acuerdo con los protocolos y procedi-mientos de MSF y las normas de higiene (internacionales), con el fin de garantizar una calidad de atención eficiente y un entorno seguro.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lavado y la desinfección de sábanas, mantas, colchones, ropa de los profesionales, etc., de acuerdo con los protocolos que regulan los procesos eficientes de lavandería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los protocolos de los procesos de esterilización eficientes, llevar a cabo el lavado, el secado, la desinfección, el empaquetado y la esterilización de los materiales y de la ropa quirúrgica, monitorizando el proceso de esterilización y su calidad y asegurando una fuente de calor suficiente y el buen funcionamiento del autoclave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aplicar y asegurar el cumplimiento de las normas universales de higiene y seguridad en los centros médicos y, de acuerdo con los protocolos, limpiar y desinfectar, con la debida frecuencia y celeridad, las instalaciones sanitarias de las cuales se encuentra a cargo: habitaciones de pacientes, salas de personal, almacenes, cocinas, cuartos de baño y letrinas, haciéndolo de manera regular y tan pronto como la situación lo requiera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y verificar la calidad del triaje de residuos y del vaciado de los cubos de basura con la debida frecuencia para asegurar una calidad de atención eficiente y sin percances y un entorno seguro. Trabajar en estrecha colaboración con el "trabajador de higiene”  especialmente en lo que respecta a la eliminación de residuos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su superior de toda la información pertinente relacionada con la lavandería o con las actividades designadas que deba serle comunicada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alfabetización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