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TRABAJADOR/A SOCIAL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MT03500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5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Gestor/a de actividades de promoción de la salud-Información, educación y comunicación, gestor/ de actividades de salud mental 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Gestor/a de actividades de promoción de la salud, gestor/ de actividades de salud mental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 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Llevar a cabo todas las actividades de apoyo social a los pacientes/sobrevivientes y ponerlos en contacto con otros servicios de apoyo pertinentes y con las comunidades en general, de acuerdo con los principios y directrices de MSF. Mejorar la condición social de la población objetivo para que tenga un impacto en su salud.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Llevar a cabo evaluaciones sociales, identificando las necesidades de apoyo social de los pacientes/sobrevivientes (legales, de protección, de refugio/vivienda, financieras, de trabajo, de seguridad alimentaria y de acceso a servicios médicos) y apoyo psicosocial más allá del ámbito de intervención del proyecto.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Apoyar la prestación de una atención integral a los pacientes y sus familias, coordinando activamente su trabajo con los demás miembros del equipo multidisciplinar de MSF (p. ej., médico, salud mental y apoyo psicosocial/MHPSS) y estableciendo vínculos con servicios multisectoriales como los de protección, seguridad, jurídicos,  educativos y de subsistencia.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Proporcionar apoyo social directo basado en evaluaciones sociales y facilitar la derivación a recursos externos validados. Proporcionar un seguimiento sistemático en relación con la asistencia a las citas clínicas y el seguimiento de las derivaciones realizadas a los servicios multisectoriales pertinentes con el fin de mejorar la calidad de vida de los pacientes/supervivientes.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en la creación y el mantenimiento de todo el material necesario para las actividades de los trabajadores sociales, incluidas las instalaciones y los equipos, a fin de garantizar la continuidad.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Cartografiar y actualizar periódicamente los servicios de apoyo formales e informales (incluidos los recursos comunitarios existentes). Evaluar la calidad de los servicios de apoyo existentes, con la identificación de las carencias y la incidencia de una respuesta social mejorada y culturalmente adecuada.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Mantener registros, estadísticas, archivos e informes sobre todas las actividades de trabajo social y la atención de seguimiento proporcionada por MSF u otros servicios de apoyo. Identificar las lagunas en los servicios disponibles y con el equipo priorizar y desarrollar planes siguiendo los objetivos de MSF.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Título de trabajador/a social.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Mínimo de dos años en un trabajo social similar; experiencia con MSF u otra organización no gubernamental, preferentemente.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