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Titre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AIDE CUISINIER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Fonction Générique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Code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AB02400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Niveau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1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F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Position dans l'Organisation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Responsable (hiérarchique)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Cuisinier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Responsable (fonctionnel)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Cuisinier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Domaine professionnel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RH &amp; FIN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Supervise (Fonction)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But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Assister le cuisinier dans la préparation des repas des patients et de l’équipe MSF, conformément aux normes, procédures et règles de sécurité MSF en matière d’hygiène et de manière à assurer les be-soins nutritionnels de tous.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Responsabilités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 Assister le/la cuisinier(ère) dans la préparation et le service des repas de l’équipe en temps et en heure et en se con-formant en permanence à toutes les normes d’hygiène.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 Aider le/la cuisinier(ère) à établir la liste des courses et à faire les achats si nécessaire, de manière à disposer en permanence d’un stock de provisions adapté.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 Le cas échéant, mettre la table et la débarrasser/nettoyer avant et après chaque repas.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 Aider le/la cuisinier(ère) à faire la vaisselle, nettoyer la cuisine, assurer le réapprovisionnement en eau potable, etc.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 Effectuer les tâches déléguées par le/la cuisinier(ère).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Responsabilités Spécifiques à la Section MSF / Contexte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Conditions Requises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Éducation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Non requise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Expérience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Non requise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Langues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langue locale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Connaissance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Connaissances de base des aliments et compétences culinaires</w:t>
            </w: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Compétences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Adhésion aux principes MSF </w:t>
            </w:r>
            <w:r>
              <w:rPr>
                <w:i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Souplesse de comportement </w:t>
            </w:r>
            <w:r>
              <w:rPr>
                <w:i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Gestion du stress </w:t>
            </w:r>
            <w:r>
              <w:rPr>
                <w:i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Orientation résultats et qualité </w:t>
            </w:r>
            <w:r>
              <w:rPr>
                <w:i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Travail en équipe et coopération </w:t>
            </w:r>
            <w:r>
              <w:rPr>
                <w:i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Goût du service </w:t>
            </w:r>
            <w:r>
              <w:rPr>
                <w:i/>
              </w:rPr>
              <w:t xml:space="preserve">L1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Cette description de poste peut être modifiée en conformité avec les activités ou l'évolution de la mission.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En signant, l'employé(e) reconnaît qu'il / elle a lu, compris et accepté ce document.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Prénom / Nom de l'Employé(e)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Lieu et date: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Signature de l'employé(e):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(A signer en deux exemplaires, l'un pour l'employé(e), l’autre pour l'employeur)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