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PRÉVENTION ET CONTRÔLE DES INFECTIONS (PCI)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 / Responsable Prévention et Contrôle des Infections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 / Responsable Prévention et Contrôle des Infections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4"/>
              </w:numPr>
            </w:pPr>
            <w:r>
              <w:t xml:space="preserve">Expérience souhaitable au sein de MSF ou d'une autre ONG dans le terrain</w:t>
            </w:r>
          </w:p>
          <w:p>
            <w:pPr>
              <w:pStyle w:val="ListBullet"/>
              <w:numPr>
                <w:ilvl w:val="0"/>
                <w:numId w:val="1004"/>
              </w:numPr>
            </w:pPr>
            <w:r>
              <w:t xml:space="preserve">Expérience de travail comme infirmière, avec une expérience en BO ou, Unité de Soins Intensifs,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et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internet)essentiel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Résultats et Sens de la Qualité </w:t>
            </w:r>
            <w:r>
              <w:rPr>
                <w:b/>
              </w:rPr>
              <w:t xml:space="preserve">L2</w:t>
            </w:r>
          </w:p>
          <w:p>
            <w:pPr>
              <w:pStyle w:val="ListBullet"/>
              <w:numPr>
                <w:ilvl w:val="0"/>
                <w:numId w:val="1005"/>
              </w:numPr>
            </w:pPr>
            <w:r>
              <w:t xml:space="preserve">Travail d’équipe et Coopération </w:t>
            </w:r>
            <w:r>
              <w:rPr>
                <w:b/>
              </w:rPr>
              <w:t xml:space="preserve">L2</w:t>
            </w:r>
          </w:p>
          <w:p>
            <w:pPr>
              <w:pStyle w:val="ListBullet"/>
              <w:numPr>
                <w:ilvl w:val="0"/>
                <w:numId w:val="1005"/>
              </w:numPr>
            </w:pPr>
            <w:r>
              <w:t xml:space="preserve">Souplesse de Comportement </w:t>
            </w:r>
            <w:r>
              <w:rPr>
                <w:b/>
              </w:rPr>
              <w:t xml:space="preserve">L2</w:t>
            </w:r>
          </w:p>
          <w:p>
            <w:pPr>
              <w:pStyle w:val="ListBullet"/>
              <w:numPr>
                <w:ilvl w:val="0"/>
                <w:numId w:val="1005"/>
              </w:numPr>
            </w:pPr>
            <w:r>
              <w:t xml:space="preserve">Adhésion aux Principes de MSF </w:t>
            </w:r>
            <w:r>
              <w:rPr>
                <w:b/>
              </w:rPr>
              <w:t xml:space="preserve">L2</w:t>
            </w:r>
          </w:p>
          <w:p>
            <w:pPr>
              <w:pStyle w:val="ListBullet"/>
              <w:numPr>
                <w:ilvl w:val="0"/>
                <w:numId w:val="1005"/>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