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LEARNING AND DEVELOPMENT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FINANZAS Y RRHH DE MISION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 L&amp;D function in HQ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L manager provides strategic and functional expertise and advice in learning  development, with the aim to plan and apply processes and activities that foster the development of a diverse and competent workforce to achieve the missions’ operational goals effectively.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w:t>
            </w:r>
            <w:r>
              <w:t xml:space="preserve">
</w:t>
            </w:r>
            <w:r>
              <w:t xml:space="preserve">
</w:t>
            </w:r>
            <w:r>
              <w:t xml:space="preserve">
</w:t>
            </w:r>
            <w:r>
              <w:t xml:space="preserve">
</w:t>
            </w:r>
            <w:r>
              <w:t xml:space="preserve">
</w:t>
            </w:r>
            <w:r>
              <w:t xml:space="preserve">
</w:t>
            </w:r>
            <w:r>
              <w:t xml:space="preserve">
</w:t>
            </w:r>
          </w:p>
          <w:p>
            <w:pPr>
              <w:pStyle w:val="Paragraph"/>
            </w:pPr>
            <w:r>
              <w:t xml:space="preserve">With the support of the HR Coordinator and in collaboration with the
coordination, responsible to define, develop, promote, apply, follow
up and advise on the learning and development strategy of the mission</w:t>
            </w:r>
          </w:p>
          <w:p>
            <w:pPr>
              <w:pStyle w:val="ListBullet"/>
              <w:numPr>
                <w:ilvl w:val="1"/>
                <w:numId w:val="1001"/>
              </w:numPr>
            </w:pPr>
            <w:r>
              <w:t xml:space="preserve"> with the aim to develop MSF staff (and external collaborators, where relevant) to achieve the mission’s operational objectives
effectively.</w:t>
            </w:r>
            <w:r>
              <w:br/>
            </w:r>
          </w:p>
          <w:p>
            <w:pPr>
              <w:pStyle w:val="Paragraph"/>
            </w:pPr>
            <w:r>
              <w:t xml:space="preserve">Contribute to developing advanced, innovative and useful L solutions and initiatives for the global workforce that enable
continuity and transfer within and across the missions and other MSF
entities and local partners, i.e. talent development, securing a
variety of L applications – including coaching  mentoring -
adequate onboarding, etc.  </w:t>
            </w:r>
          </w:p>
          <w:p>
            <w:pPr>
              <w:pStyle w:val="Paragraph"/>
            </w:pPr>
            <w:r>
              <w:t xml:space="preserve">Advise and support coordinators, managers and supervisors to create supportive learning environments and apply appropriate
learning and development processes, tools and best practices,
including how to identify and address learning needs, gaps and
opportunities. </w:t>
            </w:r>
          </w:p>
          <w:p>
            <w:pPr>
              <w:pStyle w:val="Paragraph"/>
            </w:pPr>
            <w:r>
              <w:t xml:space="preserve">Influence stakeholders by building buy-in for the most appropriate learning and development approach for specific situations
in accordance with mission and OC-level L and OPS strategies. </w:t>
            </w:r>
          </w:p>
          <w:p>
            <w:pPr>
              <w:pStyle w:val="Paragraph"/>
            </w:pPr>
            <w:r>
              <w:t xml:space="preserve">Proactively plan and lead the learning and development annual planning and budget process based on learning needs analyses and
strategic operational and organizational objectives.  </w:t>
            </w:r>
          </w:p>
          <w:p>
            <w:pPr>
              <w:pStyle w:val="Paragraph"/>
            </w:pPr>
            <w:r>
              <w:t xml:space="preserve">Proactively seek to increase access to learning and development opportunities for all employees of the missions – including
identifying synergy/exchanges/collaboration with other MSF sections
and other local institutions. </w:t>
            </w:r>
          </w:p>
          <w:p>
            <w:pPr>
              <w:pStyle w:val="Paragraph"/>
            </w:pPr>
            <w:r>
              <w:t xml:space="preserve">Plan, develop and follow up on mission-wide or project-specific staff learning and development activities by identifying and
addressing learning needs and opportunities that maximize staff
development to achieve operational objectives. </w:t>
            </w:r>
          </w:p>
          <w:p>
            <w:pPr>
              <w:pStyle w:val="Paragraph"/>
            </w:pPr>
            <w:r>
              <w:t xml:space="preserve">Advise employees and coordinators, managers and supervisors in the mission on application of individual development and potential
growth paths for themselves and their direct reports.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Degree in the field of HR, learning and development, organizational development or relevant experience.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Working experience of at least two years in a learning and development position.  </w:t>
            </w:r>
          </w:p>
          <w:p>
            <w:pPr>
              <w:pStyle w:val="Paragraph"/>
            </w:pPr>
            <w:r>
              <w:t xml:space="preserve">Desirable previous experience in MSF or other NGO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Essential mission working language.  </w:t>
            </w:r>
          </w:p>
          <w:p>
            <w:pPr>
              <w:pStyle w:val="Paragraph"/>
            </w:pPr>
            <w:r>
              <w:t xml:space="preserve">Desirable local language(s).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People Management  Development (2) </w:t>
            </w:r>
          </w:p>
          <w:p>
            <w:pPr>
              <w:pStyle w:val="Paragraph"/>
            </w:pPr>
            <w:r>
              <w:t xml:space="preserve">Strategic Vision (2) </w:t>
            </w:r>
          </w:p>
          <w:p>
            <w:pPr>
              <w:pStyle w:val="Paragraph"/>
            </w:pPr>
            <w:r>
              <w:t xml:space="preserve">Commitment (2). </w:t>
            </w:r>
          </w:p>
          <w:p>
            <w:pPr>
              <w:pStyle w:val="Paragraph"/>
            </w:pPr>
            <w:r>
              <w:t xml:space="preserve">Flexibility (2)  </w:t>
            </w:r>
          </w:p>
          <w:p>
            <w:pPr>
              <w:pStyle w:val="Paragraph"/>
            </w:pPr>
            <w:r>
              <w:t xml:space="preserve">Results (3). </w:t>
            </w:r>
          </w:p>
          <w:p>
            <w:pPr>
              <w:pStyle w:val="Paragraph"/>
            </w:pPr>
            <w:r>
              <w:t xml:space="preserve">Teamwork (3).  </w:t>
            </w:r>
          </w:p>
          <w:p>
            <w:pPr>
              <w:pStyle w:val="Paragraph"/>
            </w:pPr>
            <w:r>
              <w:t xml:space="preserve">Stress Management (3)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