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ELECTRICISTA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TÉCNICO ESPECIALIZADO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de forma autónoma todos los trabajos avanzados o complejos de instalación y mantenimiento de los sistemas de energía eléctrica y de otro tipo en todas las instalaciones de </w:t>
            </w:r>
            <w:r>
              <w:rPr>
                <w:b/>
              </w:rPr>
              <w:t xml:space="preserve">MSF</w:t>
            </w:r>
            <w:r>
              <w:t xml:space="preserve"> en la misión (oficinas, estructuras sanitarias, almacenes, etc.) de acuerdo con las normas y procedimientos de </w:t>
            </w:r>
            <w:r>
              <w:rPr>
                <w:b/>
              </w:rPr>
              <w:t xml:space="preserve">MSF</w:t>
            </w:r>
            <w:r>
              <w:t xml:space="preserve"> , con el objetivo de garantizar un buen funcionamiento y mantenimiento de los equipos e instalaciones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Garantizar que todas las instalaciones eléctricas de las instalaciones de MSF cumplen las normas de MSF y realizar de forma autónoma y garantizar la calidad de todos los trabajos </w:t>
            </w:r>
            <w:r>
              <w:rPr>
                <w:b/>
              </w:rPr>
              <w:t xml:space="preserve">avanzados o complejos</w:t>
            </w:r>
            <w:r>
              <w:t xml:space="preserve"> de instalación, mantenimiento y reparación, de las instalaciones eléctricas, de acuerdo con las instrucciones del supervisor. Esto incluye las siguientes tareas:</w:t>
            </w:r>
            <w:r>
              <w:br/>
            </w:r>
            <w:r>
              <w:t xml:space="preserve">
</w:t>
            </w:r>
          </w:p>
          <w:p>
            <w:pPr>
              <w:pStyle w:val="ListBullet"/>
              <w:numPr>
                <w:ilvl w:val="1"/>
                <w:numId w:val="1001"/>
              </w:numPr>
            </w:pPr>
            <w:r>
              <w:t xml:space="preserve">Llevar a cabo las tareas críticas de rehabilitación y las intervenciones de mantenimiento correctivo y coordinar y ejecutar las tareas requeridas, así como instalar los equipos eléctricos necesarios según la definición de cada proyecto. Elaborar la documentación necesaria para la realización de proyectos de instalaciones de sistemas de energía (planos, lista de materiales, etc.)</w:t>
            </w:r>
          </w:p>
          <w:p>
            <w:pPr>
              <w:pStyle w:val="ListBullet"/>
              <w:numPr>
                <w:ilvl w:val="1"/>
                <w:numId w:val="1001"/>
              </w:numPr>
            </w:pPr>
            <w:r>
              <w:t xml:space="preserve">Llevar a cabo la actualización del inventario de las instalaciones eléctricas en las misiones de MSF y ejecutar los procedimientos de mantenimiento anuales y las inspecciones de seguridad de todas las instalaciones del proyecto. Realizar todas las pruebas necesarias después de cualquier reparación o mantenimiento.</w:t>
            </w:r>
          </w:p>
          <w:p>
            <w:pPr>
              <w:pStyle w:val="ListBullet"/>
              <w:numPr>
                <w:ilvl w:val="1"/>
                <w:numId w:val="1001"/>
              </w:numPr>
            </w:pPr>
            <w:r>
              <w:t xml:space="preserve">Identificar a técnicos locales y organizar su participación en el proyecto (formación del personal técnico, establecer relaciones con empresas, contratistas y proveedores locales, presupuestos, contratos, etc.).</w:t>
            </w:r>
          </w:p>
          <w:p>
            <w:pPr>
              <w:pStyle w:val="ListBullet"/>
              <w:numPr>
                <w:ilvl w:val="0"/>
                <w:numId w:val="1001"/>
              </w:numPr>
            </w:pPr>
            <w:r>
              <w:t xml:space="preserve">Proponer sugerencias en relación a cualquier trabajo de reparación o mantenimiento necesario en las instalaciones eléctricas y equipos de MSF y colaborar con el departamento de logística en cualquier necesidad urgente de asistencia/orientación o cualquier trabajo asociado necesario.</w:t>
            </w:r>
          </w:p>
          <w:p>
            <w:pPr>
              <w:pStyle w:val="ListBullet"/>
              <w:numPr>
                <w:ilvl w:val="0"/>
                <w:numId w:val="1001"/>
              </w:numPr>
            </w:pPr>
            <w:r>
              <w:t xml:space="preserve">Gestionar las existencias de artículos consumibles relacionados con la instalación, reparación y mantenimiento de sistemas eléctricos, rellenar las tarjetas de inventario, elaborar inventarios de existencias físicas, realizar los pedidos necesarios para renovar el inventario y evitar cualquier desabastecimiento.</w:t>
            </w:r>
          </w:p>
          <w:p>
            <w:pPr>
              <w:pStyle w:val="ListBullet"/>
              <w:numPr>
                <w:ilvl w:val="0"/>
                <w:numId w:val="1001"/>
              </w:numPr>
            </w:pPr>
            <w:r>
              <w:t xml:space="preserve">Supervisar los equipos y herramientas (incluyendo extintores), comprobar que se utilizan correctamente y de forma segura, proceder a su mantenimiento y renovación cuando sea necesario y mantener el inventario actualizado.</w:t>
            </w:r>
          </w:p>
          <w:p>
            <w:pPr>
              <w:pStyle w:val="ListBullet"/>
              <w:numPr>
                <w:ilvl w:val="0"/>
                <w:numId w:val="1001"/>
              </w:numPr>
            </w:pPr>
            <w:r>
              <w:t xml:space="preserve">Mantener el área de trabajo limpia y ordenada.</w:t>
            </w:r>
          </w:p>
          <w:p>
            <w:pPr>
              <w:pStyle w:val="ListBullet"/>
              <w:numPr>
                <w:ilvl w:val="0"/>
                <w:numId w:val="1001"/>
              </w:numPr>
            </w:pPr>
            <w:r>
              <w:t xml:space="preserve">Garantizar la cumplimentación de todas las hojas y libros de registro relacionados con el mantenimiento y la preparación de los informes necesarios antes y después de realizar cualquier reparación o mantenimiento requerido.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titulación o formación reconocida como electricista.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Se requiere experiencia laboral previa como electricista (al menos 2 años de experien-cia).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local e idiomas necesarios para la misión (excluyente).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Orientación a calidad y resultados </w:t>
            </w:r>
            <w:r>
              <w:rPr>
                <w:b/>
              </w:rPr>
              <w:t xml:space="preserve">L1</w:t>
            </w:r>
          </w:p>
          <w:p>
            <w:pPr>
              <w:pStyle w:val="ListBullet"/>
              <w:numPr>
                <w:ilvl w:val="0"/>
                <w:numId w:val="1002"/>
              </w:numPr>
            </w:pPr>
            <w:r>
              <w:t xml:space="preserve">Trabajo en equipo y cooperación </w:t>
            </w:r>
            <w:r>
              <w:rPr>
                <w:b/>
              </w:rPr>
              <w:t xml:space="preserve">L1</w:t>
            </w:r>
          </w:p>
          <w:p>
            <w:pPr>
              <w:pStyle w:val="ListBullet"/>
              <w:numPr>
                <w:ilvl w:val="0"/>
                <w:numId w:val="1002"/>
              </w:numPr>
            </w:pPr>
            <w:r>
              <w:t xml:space="preserve">Flexibilidad </w:t>
            </w:r>
            <w:r>
              <w:rPr>
                <w:b/>
              </w:rPr>
              <w:t xml:space="preserve">L1</w:t>
            </w:r>
          </w:p>
          <w:p>
            <w:pPr>
              <w:pStyle w:val="ListBullet"/>
              <w:numPr>
                <w:ilvl w:val="0"/>
                <w:numId w:val="1002"/>
              </w:numPr>
            </w:pPr>
            <w:r>
              <w:t xml:space="preserve">Compromiso con los principios de MSF </w:t>
            </w:r>
            <w:r>
              <w:rPr>
                <w:b/>
              </w:rPr>
              <w:t xml:space="preserve">L1</w:t>
            </w:r>
          </w:p>
          <w:p>
            <w:pPr>
              <w:pStyle w:val="ListBullet"/>
              <w:numPr>
                <w:ilvl w:val="0"/>
                <w:numId w:val="1002"/>
              </w:numPr>
            </w:pPr>
            <w:r>
              <w:t xml:space="preserve">Orientación al servicio </w:t>
            </w:r>
            <w:r>
              <w:rPr>
                <w:b/>
              </w:rPr>
              <w:t xml:space="preserve">L1</w:t>
            </w:r>
          </w:p>
          <w:p>
            <w:pPr>
              <w:pStyle w:val="ListBullet"/>
              <w:numPr>
                <w:ilvl w:val="0"/>
                <w:numId w:val="1002"/>
              </w:numPr>
            </w:pPr>
            <w:r>
              <w:t xml:space="preserve">Gestión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