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ASISTENTE DEL JEFFE DE MISIÓN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OS01500 </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Operaciones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Proporcionar apoyo a la misión ayudando al jefe de misión en el aspecto administrativo de las tareas de coordinación, asegurando una relación fluida con las autoridades locales y nacionales, contribuyendo al análisis y seguimiento del contexto, realizando tareas de traducción e interpretación con el fin de facilitar las tareas de coordinación de la misión.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Ayudar al jefe de misión en el análisis del contexto, distribuir la información de contexto pertinente al equipo de coordinación, informarles regularmente sobre aspectos clave, actualizar la información general sobre el contexto con documentos internos de </w:t>
            </w:r>
            <w:r>
              <w:rPr>
                <w:b/>
              </w:rPr>
              <w:t xml:space="preserve">MSF</w:t>
            </w:r>
            <w:r>
              <w:t xml:space="preserve"> y aconsejar sobre las actividades de la organización y las conductas individuales afín de asegurar que son adecuadas desde el punto de vista cultural.</w:t>
            </w:r>
          </w:p>
          <w:p>
            <w:pPr>
              <w:pStyle w:val="ListBullet"/>
              <w:numPr>
                <w:ilvl w:val="0"/>
                <w:numId w:val="1001"/>
              </w:numPr>
            </w:pPr>
            <w:r>
              <w:t xml:space="preserve">Conocer bien a los homólogos en las diferentes administraciones y mantener un registro de los contactos en el terreno (otras ONGs, agencias de las NU, autoridades locales…) verificando que se puede acceder a ellos fácilmente para hacer posibles los contactos y las reuniones.</w:t>
            </w:r>
          </w:p>
          <w:p>
            <w:pPr>
              <w:pStyle w:val="ListBullet"/>
              <w:numPr>
                <w:ilvl w:val="0"/>
                <w:numId w:val="1001"/>
              </w:numPr>
            </w:pPr>
            <w:r>
              <w:t xml:space="preserve">A petición del jefe de misión, actuar en representación de </w:t>
            </w:r>
            <w:r>
              <w:rPr>
                <w:b/>
              </w:rPr>
              <w:t xml:space="preserve">MSF</w:t>
            </w:r>
            <w:r>
              <w:t xml:space="preserve"> en reuniones (ONGs, organismos oficiales, administración, etc.).</w:t>
            </w:r>
          </w:p>
          <w:p>
            <w:pPr>
              <w:pStyle w:val="ListBullet"/>
              <w:numPr>
                <w:ilvl w:val="0"/>
                <w:numId w:val="1001"/>
              </w:numPr>
            </w:pPr>
            <w:r>
              <w:t xml:space="preserve">Asegurar que se realiza el seguimiento de los expedientes administrativos relevantes como el registro de </w:t>
            </w:r>
            <w:r>
              <w:rPr>
                <w:b/>
              </w:rPr>
              <w:t xml:space="preserve">MSF</w:t>
            </w:r>
            <w:r>
              <w:t xml:space="preserve"> en un país, los permisos de trabajos, las políticas de inmigración, los protocolos nacionales, etc.</w:t>
            </w:r>
          </w:p>
          <w:p>
            <w:pPr>
              <w:pStyle w:val="ListBullet"/>
              <w:numPr>
                <w:ilvl w:val="0"/>
                <w:numId w:val="1001"/>
              </w:numPr>
            </w:pPr>
            <w:r>
              <w:t xml:space="preserve">A petición del jefe de misión, preparar y realizar una sesión de información para el personal internacional, regional y trasladado sobre el contexto del país.
</w:t>
            </w:r>
          </w:p>
          <w:p>
            <w:pPr>
              <w:pStyle w:val="ListBullet"/>
              <w:numPr>
                <w:ilvl w:val="1"/>
                <w:numId w:val="1001"/>
              </w:numPr>
            </w:pPr>
            <w:r>
              <w:t xml:space="preserve">Traducir documentos y actuar como intérprete cuando sea necesario.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Estudios de nivel universitario o similar.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002"/>
              </w:numPr>
            </w:pPr>
            <w:r>
              <w:t xml:space="preserve">Experiencia previa en el campo humanitario, preferiblemente con </w:t>
            </w:r>
            <w:r>
              <w:rPr>
                <w:b/>
              </w:rPr>
              <w:t xml:space="preserve">MSF</w:t>
            </w:r>
            <w:r>
              <w:t xml:space="preserve">.</w:t>
            </w:r>
          </w:p>
          <w:p>
            <w:pPr>
              <w:pStyle w:val="ListBullet"/>
              <w:numPr>
                <w:ilvl w:val="0"/>
                <w:numId w:val="1002"/>
              </w:numPr>
            </w:pPr>
            <w:r>
              <w:t xml:space="preserve">Es indispensable conocer muy bien el funcionamiento de las diferentes administraciones del país local (requisito fundamental).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Es imprescindible hablar la lengua de la misión y la lengua local.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Es indispensable poseer conocimientos de informática (word, Excel e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3"/>
              </w:numPr>
            </w:pPr>
            <w:r>
              <w:t xml:space="preserve">Resultados</w:t>
            </w:r>
          </w:p>
          <w:p>
            <w:pPr>
              <w:pStyle w:val="ListBullet"/>
              <w:numPr>
                <w:ilvl w:val="0"/>
                <w:numId w:val="1003"/>
              </w:numPr>
            </w:pPr>
            <w:r>
              <w:t xml:space="preserve">Trabajo en equipo</w:t>
            </w:r>
          </w:p>
          <w:p>
            <w:pPr>
              <w:pStyle w:val="ListBullet"/>
              <w:numPr>
                <w:ilvl w:val="0"/>
                <w:numId w:val="1003"/>
              </w:numPr>
            </w:pPr>
            <w:r>
              <w:t xml:space="preserve">Flexibilidad</w:t>
            </w:r>
          </w:p>
          <w:p>
            <w:pPr>
              <w:pStyle w:val="ListBullet"/>
              <w:numPr>
                <w:ilvl w:val="0"/>
                <w:numId w:val="1003"/>
              </w:numPr>
            </w:pPr>
            <w:r>
              <w:t xml:space="preserve">Compromiso</w:t>
            </w:r>
          </w:p>
          <w:p>
            <w:pPr>
              <w:pStyle w:val="ListBullet"/>
              <w:numPr>
                <w:ilvl w:val="0"/>
                <w:numId w:val="1003"/>
              </w:numPr>
            </w:pPr>
            <w:r>
              <w:t xml:space="preserve">Gestión del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