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435" w:type="dxa"/>
        <w:jc w:val="right"/>
        <w:tblLayout w:type="fixed"/>
        <w:tblLook w:val="0000" w:firstRow="0" w:lastRow="0" w:firstColumn="0" w:lastColumn="0" w:noHBand="0" w:noVBand="0"/>
      </w:tblPr>
      <w:tblGrid>
        <w:gridCol w:w="2323"/>
        <w:gridCol w:w="2691"/>
        <w:gridCol w:w="1421"/>
      </w:tblGrid>
      <w:tr w:rsidR="00A96A2E" w:rsidRPr="00C30454" w14:paraId="7FC1A3A5" w14:textId="77777777" w:rsidTr="38CAFF47">
        <w:trPr>
          <w:trHeight w:val="312"/>
          <w:jc w:val="right"/>
        </w:trPr>
        <w:tc>
          <w:tcPr>
            <w:tcW w:w="2323" w:type="dxa"/>
            <w:vAlign w:val="center"/>
          </w:tcPr>
          <w:p w14:paraId="53444F9A" w14:textId="77777777" w:rsidR="00A96A2E" w:rsidRPr="00421D13" w:rsidRDefault="00421D13" w:rsidP="00900C9E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</w:rPr>
              <w:t>Title</w:t>
            </w:r>
            <w:r w:rsidR="00A96A2E" w:rsidRPr="00C30454">
              <w:rPr>
                <w:rFonts w:ascii="Arial" w:hAnsi="Arial" w:cs="Arial"/>
                <w:b/>
                <w:bCs/>
              </w:rPr>
              <w:t xml:space="preserve">: </w:t>
            </w:r>
          </w:p>
        </w:tc>
        <w:tc>
          <w:tcPr>
            <w:tcW w:w="4112" w:type="dxa"/>
            <w:gridSpan w:val="2"/>
            <w:vAlign w:val="center"/>
          </w:tcPr>
          <w:p w14:paraId="73FAC522" w14:textId="77777777" w:rsidR="00A96A2E" w:rsidRPr="00421D13" w:rsidRDefault="00A96A2E" w:rsidP="00421D13">
            <w:pPr>
              <w:tabs>
                <w:tab w:val="left" w:pos="5670"/>
              </w:tabs>
              <w:rPr>
                <w:rFonts w:ascii="Arial" w:hAnsi="Arial" w:cs="Arial"/>
                <w:bCs/>
              </w:rPr>
            </w:pPr>
            <w:r w:rsidRPr="00421D13">
              <w:rPr>
                <w:rFonts w:ascii="Arial" w:hAnsi="Arial" w:cs="Arial"/>
                <w:bCs/>
                <w:color w:val="0070C0"/>
              </w:rPr>
              <w:t>Job Title</w:t>
            </w:r>
          </w:p>
        </w:tc>
      </w:tr>
      <w:tr w:rsidR="00A96A2E" w:rsidRPr="00DE652F" w14:paraId="07BCD9BB" w14:textId="77777777" w:rsidTr="38CAFF47">
        <w:trPr>
          <w:trHeight w:val="312"/>
          <w:jc w:val="right"/>
        </w:trPr>
        <w:tc>
          <w:tcPr>
            <w:tcW w:w="2323" w:type="dxa"/>
            <w:vAlign w:val="center"/>
          </w:tcPr>
          <w:p w14:paraId="7ECAA318" w14:textId="77777777" w:rsidR="00A96A2E" w:rsidRPr="00BC5C15" w:rsidRDefault="00421D13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  <w:r w:rsidR="00A96A2E" w:rsidRPr="00BC5C15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112" w:type="dxa"/>
            <w:gridSpan w:val="2"/>
            <w:vAlign w:val="center"/>
          </w:tcPr>
          <w:p w14:paraId="3295A603" w14:textId="77777777" w:rsidR="00A96A2E" w:rsidRPr="00421D13" w:rsidRDefault="00A96A2E" w:rsidP="00B23B63">
            <w:pPr>
              <w:numPr>
                <w:ilvl w:val="12"/>
                <w:numId w:val="0"/>
              </w:numPr>
              <w:tabs>
                <w:tab w:val="left" w:pos="5670"/>
              </w:tabs>
              <w:rPr>
                <w:rFonts w:ascii="Arial" w:hAnsi="Arial" w:cs="Arial"/>
                <w:bCs/>
                <w:color w:val="0070C0"/>
              </w:rPr>
            </w:pPr>
            <w:r w:rsidRPr="00421D13">
              <w:rPr>
                <w:rFonts w:ascii="Arial" w:hAnsi="Arial" w:cs="Arial"/>
                <w:bCs/>
                <w:color w:val="0070C0"/>
              </w:rPr>
              <w:t xml:space="preserve">IRFFG function code </w:t>
            </w:r>
          </w:p>
        </w:tc>
      </w:tr>
      <w:tr w:rsidR="00C30454" w:rsidRPr="00DE652F" w14:paraId="30996F8E" w14:textId="77777777" w:rsidTr="38CAFF47">
        <w:trPr>
          <w:trHeight w:val="312"/>
          <w:jc w:val="right"/>
        </w:trPr>
        <w:tc>
          <w:tcPr>
            <w:tcW w:w="2323" w:type="dxa"/>
            <w:vAlign w:val="center"/>
          </w:tcPr>
          <w:p w14:paraId="7CA72C15" w14:textId="72C3DCA0" w:rsidR="00C30454" w:rsidRPr="00BC5C15" w:rsidRDefault="38CAFF47" w:rsidP="38CAFF47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38CAFF47">
              <w:rPr>
                <w:rFonts w:ascii="Arial" w:hAnsi="Arial" w:cs="Arial"/>
                <w:b/>
                <w:bCs/>
              </w:rPr>
              <w:t xml:space="preserve">Level:          </w:t>
            </w:r>
          </w:p>
        </w:tc>
        <w:tc>
          <w:tcPr>
            <w:tcW w:w="2691" w:type="dxa"/>
            <w:vAlign w:val="center"/>
          </w:tcPr>
          <w:p w14:paraId="7F39A6B3" w14:textId="77777777" w:rsidR="00C30454" w:rsidRPr="00421D13" w:rsidRDefault="00C30454" w:rsidP="00B23B63">
            <w:pPr>
              <w:numPr>
                <w:ilvl w:val="12"/>
                <w:numId w:val="0"/>
              </w:numPr>
              <w:tabs>
                <w:tab w:val="left" w:pos="5670"/>
              </w:tabs>
              <w:rPr>
                <w:rFonts w:ascii="Arial" w:hAnsi="Arial" w:cs="Arial"/>
                <w:bCs/>
                <w:color w:val="0070C0"/>
              </w:rPr>
            </w:pPr>
            <w:r w:rsidRPr="00421D13">
              <w:rPr>
                <w:rFonts w:ascii="Arial" w:hAnsi="Arial" w:cs="Arial"/>
                <w:bCs/>
                <w:color w:val="0070C0"/>
              </w:rPr>
              <w:t>IRFFG level</w:t>
            </w:r>
          </w:p>
        </w:tc>
        <w:tc>
          <w:tcPr>
            <w:tcW w:w="1421" w:type="dxa"/>
            <w:vAlign w:val="center"/>
          </w:tcPr>
          <w:p w14:paraId="672A6659" w14:textId="77777777" w:rsidR="00C30454" w:rsidRPr="00BC5C15" w:rsidRDefault="00C30454" w:rsidP="00C30454">
            <w:pPr>
              <w:numPr>
                <w:ilvl w:val="12"/>
                <w:numId w:val="0"/>
              </w:numPr>
              <w:tabs>
                <w:tab w:val="left" w:pos="5670"/>
              </w:tabs>
              <w:ind w:left="1332"/>
              <w:rPr>
                <w:rFonts w:ascii="Arial" w:hAnsi="Arial" w:cs="Arial"/>
                <w:b/>
                <w:bCs/>
                <w:color w:val="0070C0"/>
              </w:rPr>
            </w:pPr>
          </w:p>
        </w:tc>
      </w:tr>
    </w:tbl>
    <w:p w14:paraId="0A37501D" w14:textId="77777777" w:rsidR="002800F5" w:rsidRPr="00DE652F" w:rsidRDefault="002800F5">
      <w:pPr>
        <w:tabs>
          <w:tab w:val="left" w:pos="5670"/>
        </w:tabs>
        <w:rPr>
          <w:rFonts w:ascii="Arial" w:hAnsi="Arial" w:cs="Arial"/>
        </w:rPr>
      </w:pPr>
    </w:p>
    <w:p w14:paraId="5DAB6C7B" w14:textId="77777777" w:rsidR="002800F5" w:rsidRPr="00DE652F" w:rsidRDefault="002800F5">
      <w:pPr>
        <w:tabs>
          <w:tab w:val="left" w:pos="1843"/>
        </w:tabs>
        <w:rPr>
          <w:rFonts w:ascii="Arial" w:hAnsi="Arial" w:cs="Arial"/>
          <w:b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219"/>
        <w:gridCol w:w="5635"/>
      </w:tblGrid>
      <w:tr w:rsidR="002800F5" w:rsidRPr="00421D13" w14:paraId="6994BD14" w14:textId="77777777" w:rsidTr="38CAFF47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 w:themeColor="text1" w:themeTint="7F"/>
              <w:bottom w:val="single" w:sz="4" w:space="0" w:color="808080" w:themeColor="text1" w:themeTint="7F"/>
            </w:tcBorders>
            <w:shd w:val="clear" w:color="auto" w:fill="C0C0C0"/>
            <w:vAlign w:val="center"/>
          </w:tcPr>
          <w:p w14:paraId="513A6047" w14:textId="77777777" w:rsidR="002800F5" w:rsidRPr="00421D13" w:rsidRDefault="00BC5C15" w:rsidP="00BC5C15">
            <w:pPr>
              <w:tabs>
                <w:tab w:val="left" w:pos="1843"/>
                <w:tab w:val="left" w:pos="3969"/>
                <w:tab w:val="left" w:pos="5812"/>
              </w:tabs>
              <w:spacing w:before="60" w:after="60"/>
              <w:rPr>
                <w:rFonts w:ascii="Arial" w:hAnsi="Arial" w:cs="Arial"/>
                <w:b/>
              </w:rPr>
            </w:pPr>
            <w:r w:rsidRPr="00421D13">
              <w:rPr>
                <w:rFonts w:ascii="Arial" w:hAnsi="Arial" w:cs="Arial"/>
                <w:b/>
              </w:rPr>
              <w:t>P</w:t>
            </w:r>
            <w:r w:rsidR="0071538C" w:rsidRPr="00421D13">
              <w:rPr>
                <w:rFonts w:ascii="Arial" w:hAnsi="Arial" w:cs="Arial"/>
                <w:b/>
              </w:rPr>
              <w:t>osition</w:t>
            </w:r>
            <w:r w:rsidRPr="00421D13">
              <w:rPr>
                <w:rFonts w:ascii="Arial" w:hAnsi="Arial" w:cs="Arial"/>
                <w:b/>
              </w:rPr>
              <w:t xml:space="preserve"> in the Organization</w:t>
            </w:r>
          </w:p>
        </w:tc>
      </w:tr>
      <w:tr w:rsidR="002800F5" w:rsidRPr="00421D13" w14:paraId="02EB378F" w14:textId="77777777" w:rsidTr="38CAFF47">
        <w:trPr>
          <w:trHeight w:val="340"/>
        </w:trPr>
        <w:tc>
          <w:tcPr>
            <w:tcW w:w="2141" w:type="pct"/>
            <w:tcBorders>
              <w:top w:val="single" w:sz="4" w:space="0" w:color="808080" w:themeColor="text1" w:themeTint="7F"/>
              <w:bottom w:val="single" w:sz="4" w:space="0" w:color="C0C0C0"/>
            </w:tcBorders>
            <w:vAlign w:val="center"/>
          </w:tcPr>
          <w:p w14:paraId="6A05A809" w14:textId="77777777" w:rsidR="002800F5" w:rsidRPr="00421D13" w:rsidRDefault="002800F5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before="6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859" w:type="pct"/>
            <w:tcBorders>
              <w:top w:val="single" w:sz="4" w:space="0" w:color="808080" w:themeColor="text1" w:themeTint="7F"/>
              <w:bottom w:val="single" w:sz="4" w:space="0" w:color="C0C0C0"/>
            </w:tcBorders>
            <w:vAlign w:val="center"/>
          </w:tcPr>
          <w:p w14:paraId="5A39BBE3" w14:textId="77777777" w:rsidR="002800F5" w:rsidRPr="00421D13" w:rsidRDefault="002800F5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before="60" w:line="360" w:lineRule="auto"/>
              <w:rPr>
                <w:rFonts w:ascii="Arial" w:hAnsi="Arial" w:cs="Arial"/>
              </w:rPr>
            </w:pPr>
          </w:p>
        </w:tc>
      </w:tr>
      <w:tr w:rsidR="00A96A2E" w:rsidRPr="00421D13" w14:paraId="63E4E418" w14:textId="77777777" w:rsidTr="38CAFF47">
        <w:trPr>
          <w:trHeight w:hRule="exact" w:val="1404"/>
        </w:trPr>
        <w:tc>
          <w:tcPr>
            <w:tcW w:w="214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39CEDAD8" w14:textId="77777777" w:rsidR="00A96A2E" w:rsidRPr="00421D13" w:rsidRDefault="00A96A2E" w:rsidP="00B2606E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/>
                <w:bCs/>
              </w:rPr>
            </w:pPr>
            <w:r w:rsidRPr="00421D13">
              <w:rPr>
                <w:rFonts w:ascii="Arial" w:hAnsi="Arial" w:cs="Arial"/>
                <w:b/>
              </w:rPr>
              <w:t>Report</w:t>
            </w:r>
            <w:r w:rsidR="00DB61D0" w:rsidRPr="00421D13">
              <w:rPr>
                <w:rFonts w:ascii="Arial" w:hAnsi="Arial" w:cs="Arial"/>
                <w:b/>
              </w:rPr>
              <w:t>s</w:t>
            </w:r>
            <w:r w:rsidRPr="00421D13">
              <w:rPr>
                <w:rFonts w:ascii="Arial" w:hAnsi="Arial" w:cs="Arial"/>
                <w:b/>
              </w:rPr>
              <w:t xml:space="preserve"> to (Hierarchical): </w:t>
            </w:r>
          </w:p>
        </w:tc>
        <w:tc>
          <w:tcPr>
            <w:tcW w:w="2859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D0A84EA" w14:textId="77777777" w:rsidR="00A96A2E" w:rsidRPr="00421D13" w:rsidRDefault="00A96A2E" w:rsidP="00A96A2E">
            <w:pPr>
              <w:numPr>
                <w:ilvl w:val="0"/>
                <w:numId w:val="11"/>
              </w:numPr>
              <w:suppressAutoHyphens w:val="0"/>
              <w:jc w:val="both"/>
              <w:rPr>
                <w:rFonts w:ascii="Arial" w:hAnsi="Arial" w:cs="Arial"/>
                <w:color w:val="0070C0"/>
              </w:rPr>
            </w:pPr>
            <w:r w:rsidRPr="00421D13">
              <w:rPr>
                <w:rFonts w:ascii="Arial" w:hAnsi="Arial" w:cs="Arial"/>
                <w:color w:val="0070C0"/>
              </w:rPr>
              <w:t>Line manager</w:t>
            </w:r>
            <w:r w:rsidR="0071538C" w:rsidRPr="00421D13">
              <w:rPr>
                <w:rFonts w:ascii="Arial" w:hAnsi="Arial" w:cs="Arial"/>
                <w:color w:val="0070C0"/>
              </w:rPr>
              <w:t xml:space="preserve"> (</w:t>
            </w:r>
            <w:r w:rsidRPr="00421D13">
              <w:rPr>
                <w:rFonts w:ascii="Arial" w:hAnsi="Arial" w:cs="Arial"/>
                <w:color w:val="0070C0"/>
              </w:rPr>
              <w:t>overriding functional lines</w:t>
            </w:r>
            <w:r w:rsidR="0071538C" w:rsidRPr="00421D13">
              <w:rPr>
                <w:rFonts w:ascii="Arial" w:hAnsi="Arial" w:cs="Arial"/>
                <w:color w:val="0070C0"/>
              </w:rPr>
              <w:t>)</w:t>
            </w:r>
          </w:p>
          <w:p w14:paraId="260F5AF8" w14:textId="77777777" w:rsidR="00A96A2E" w:rsidRPr="00421D13" w:rsidRDefault="00A96A2E" w:rsidP="00A96A2E">
            <w:pPr>
              <w:numPr>
                <w:ilvl w:val="0"/>
                <w:numId w:val="11"/>
              </w:numPr>
              <w:suppressAutoHyphens w:val="0"/>
              <w:jc w:val="both"/>
              <w:rPr>
                <w:rFonts w:ascii="Arial" w:hAnsi="Arial" w:cs="Arial"/>
                <w:color w:val="0070C0"/>
                <w:lang w:val="en-US"/>
              </w:rPr>
            </w:pPr>
            <w:r w:rsidRPr="00421D13">
              <w:rPr>
                <w:rFonts w:ascii="Arial" w:hAnsi="Arial" w:cs="Arial"/>
                <w:color w:val="0070C0"/>
                <w:lang w:val="en-US"/>
              </w:rPr>
              <w:t xml:space="preserve">No one is hierarchically accountable to more than </w:t>
            </w:r>
            <w:r w:rsidRPr="00421D13">
              <w:rPr>
                <w:rFonts w:ascii="Arial" w:hAnsi="Arial" w:cs="Arial"/>
                <w:b/>
                <w:color w:val="0070C0"/>
                <w:lang w:val="en-US"/>
              </w:rPr>
              <w:t>1 person</w:t>
            </w:r>
            <w:r w:rsidRPr="00421D13">
              <w:rPr>
                <w:rFonts w:ascii="Arial" w:hAnsi="Arial" w:cs="Arial"/>
                <w:color w:val="0070C0"/>
                <w:lang w:val="en-US"/>
              </w:rPr>
              <w:t xml:space="preserve">.  </w:t>
            </w:r>
          </w:p>
          <w:p w14:paraId="65F103DF" w14:textId="77777777" w:rsidR="00A96A2E" w:rsidRPr="00421D13" w:rsidRDefault="0071538C" w:rsidP="00421D13">
            <w:pPr>
              <w:numPr>
                <w:ilvl w:val="0"/>
                <w:numId w:val="11"/>
              </w:numPr>
              <w:suppressAutoHyphens w:val="0"/>
              <w:jc w:val="both"/>
              <w:rPr>
                <w:rFonts w:ascii="Arial" w:hAnsi="Arial" w:cs="Arial"/>
                <w:color w:val="0070C0"/>
                <w:lang w:val="en-US"/>
              </w:rPr>
            </w:pPr>
            <w:r w:rsidRPr="00421D13">
              <w:rPr>
                <w:rFonts w:ascii="Arial" w:hAnsi="Arial" w:cs="Arial"/>
                <w:color w:val="0070C0"/>
                <w:lang w:val="en-US"/>
              </w:rPr>
              <w:t xml:space="preserve">Linked to </w:t>
            </w:r>
            <w:r w:rsidR="00A96A2E" w:rsidRPr="00421D13">
              <w:rPr>
                <w:rFonts w:ascii="Arial" w:hAnsi="Arial" w:cs="Arial"/>
                <w:color w:val="0070C0"/>
                <w:lang w:val="en-US"/>
              </w:rPr>
              <w:t>job appraisals, progress monitoring, disciplinary measures</w:t>
            </w:r>
          </w:p>
          <w:p w14:paraId="41C8F396" w14:textId="77777777" w:rsidR="00A96A2E" w:rsidRPr="00421D13" w:rsidRDefault="00A96A2E" w:rsidP="00B23B63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Cs/>
                <w:color w:val="0070C0"/>
              </w:rPr>
            </w:pPr>
          </w:p>
        </w:tc>
      </w:tr>
      <w:tr w:rsidR="00A96A2E" w:rsidRPr="00421D13" w14:paraId="695BE84C" w14:textId="77777777" w:rsidTr="38CAFF47">
        <w:trPr>
          <w:trHeight w:val="390"/>
        </w:trPr>
        <w:tc>
          <w:tcPr>
            <w:tcW w:w="214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A33E675" w14:textId="77777777" w:rsidR="00A96A2E" w:rsidRPr="00421D13" w:rsidRDefault="00A96A2E" w:rsidP="00B2606E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/>
                <w:bCs/>
              </w:rPr>
            </w:pPr>
            <w:r w:rsidRPr="00421D13">
              <w:rPr>
                <w:rFonts w:ascii="Arial" w:hAnsi="Arial" w:cs="Arial"/>
                <w:b/>
              </w:rPr>
              <w:t>Report</w:t>
            </w:r>
            <w:r w:rsidR="00DB61D0" w:rsidRPr="00421D13">
              <w:rPr>
                <w:rFonts w:ascii="Arial" w:hAnsi="Arial" w:cs="Arial"/>
                <w:b/>
              </w:rPr>
              <w:t>s</w:t>
            </w:r>
            <w:r w:rsidRPr="00421D13">
              <w:rPr>
                <w:rFonts w:ascii="Arial" w:hAnsi="Arial" w:cs="Arial"/>
                <w:b/>
              </w:rPr>
              <w:t xml:space="preserve"> to (</w:t>
            </w:r>
            <w:r w:rsidR="0071538C" w:rsidRPr="00421D13">
              <w:rPr>
                <w:rFonts w:ascii="Arial" w:hAnsi="Arial" w:cs="Arial"/>
                <w:b/>
              </w:rPr>
              <w:t>F</w:t>
            </w:r>
            <w:r w:rsidRPr="00421D13">
              <w:rPr>
                <w:rFonts w:ascii="Arial" w:hAnsi="Arial" w:cs="Arial"/>
                <w:b/>
              </w:rPr>
              <w:t xml:space="preserve">unctional): </w:t>
            </w:r>
          </w:p>
        </w:tc>
        <w:tc>
          <w:tcPr>
            <w:tcW w:w="2859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F9888A2" w14:textId="77777777" w:rsidR="00421D13" w:rsidRPr="00421D13" w:rsidRDefault="00A96A2E" w:rsidP="00421D13">
            <w:pPr>
              <w:numPr>
                <w:ilvl w:val="0"/>
                <w:numId w:val="12"/>
              </w:numPr>
              <w:suppressAutoHyphens w:val="0"/>
              <w:jc w:val="both"/>
              <w:rPr>
                <w:rFonts w:ascii="Arial" w:hAnsi="Arial" w:cs="Arial"/>
                <w:color w:val="0070C0"/>
                <w:lang w:val="en-US"/>
              </w:rPr>
            </w:pPr>
            <w:r w:rsidRPr="00421D13">
              <w:rPr>
                <w:rFonts w:ascii="Arial" w:hAnsi="Arial" w:cs="Arial"/>
                <w:color w:val="0070C0"/>
                <w:lang w:val="en-US"/>
              </w:rPr>
              <w:t>Linked to task, content, expertise, protocols, training</w:t>
            </w:r>
          </w:p>
          <w:p w14:paraId="1D6FA8F1" w14:textId="77777777" w:rsidR="00A96A2E" w:rsidRDefault="00A96A2E" w:rsidP="00421D13">
            <w:pPr>
              <w:numPr>
                <w:ilvl w:val="0"/>
                <w:numId w:val="12"/>
              </w:numPr>
              <w:suppressAutoHyphens w:val="0"/>
              <w:jc w:val="both"/>
              <w:rPr>
                <w:rFonts w:ascii="Arial" w:hAnsi="Arial" w:cs="Arial"/>
                <w:color w:val="0070C0"/>
                <w:lang w:val="en-US"/>
              </w:rPr>
            </w:pPr>
            <w:r w:rsidRPr="00421D13">
              <w:rPr>
                <w:rFonts w:ascii="Arial" w:hAnsi="Arial" w:cs="Arial"/>
                <w:color w:val="0070C0"/>
                <w:lang w:val="en-US"/>
              </w:rPr>
              <w:t>It is possible to have more than 1 functional manager</w:t>
            </w:r>
          </w:p>
          <w:p w14:paraId="72A3D3EC" w14:textId="77777777" w:rsidR="00421D13" w:rsidRPr="00421D13" w:rsidRDefault="00421D13" w:rsidP="00421D13">
            <w:pPr>
              <w:suppressAutoHyphens w:val="0"/>
              <w:jc w:val="both"/>
              <w:rPr>
                <w:rFonts w:ascii="Arial" w:hAnsi="Arial" w:cs="Arial"/>
                <w:color w:val="0070C0"/>
                <w:lang w:val="en-US"/>
              </w:rPr>
            </w:pPr>
          </w:p>
        </w:tc>
      </w:tr>
      <w:tr w:rsidR="00A96A2E" w:rsidRPr="00421D13" w14:paraId="6B2883CA" w14:textId="77777777" w:rsidTr="38CAFF47">
        <w:trPr>
          <w:trHeight w:hRule="exact" w:val="340"/>
        </w:trPr>
        <w:tc>
          <w:tcPr>
            <w:tcW w:w="214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6DE0F0C3" w14:textId="77777777" w:rsidR="00A96A2E" w:rsidRPr="00421D13" w:rsidRDefault="00A96A2E" w:rsidP="00B2606E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Cs/>
              </w:rPr>
            </w:pPr>
            <w:r w:rsidRPr="00421D13">
              <w:rPr>
                <w:rFonts w:ascii="Arial" w:hAnsi="Arial" w:cs="Arial"/>
                <w:b/>
              </w:rPr>
              <w:t>Area:</w:t>
            </w:r>
          </w:p>
        </w:tc>
        <w:tc>
          <w:tcPr>
            <w:tcW w:w="2859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6F2842C" w14:textId="109B9EC4" w:rsidR="00A96A2E" w:rsidRPr="00421D13" w:rsidRDefault="38CAFF47" w:rsidP="38CAFF47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color w:val="0070C0"/>
              </w:rPr>
            </w:pPr>
            <w:r w:rsidRPr="38CAFF47">
              <w:rPr>
                <w:rFonts w:ascii="Arial" w:hAnsi="Arial" w:cs="Arial"/>
                <w:color w:val="0070C0"/>
              </w:rPr>
              <w:t xml:space="preserve">Medical / Log &amp; Supply / HR &amp; Finance / Ops </w:t>
            </w:r>
          </w:p>
        </w:tc>
      </w:tr>
      <w:tr w:rsidR="00A96A2E" w:rsidRPr="00421D13" w14:paraId="0F961C70" w14:textId="77777777" w:rsidTr="38CAFF47">
        <w:trPr>
          <w:trHeight w:val="340"/>
        </w:trPr>
        <w:tc>
          <w:tcPr>
            <w:tcW w:w="214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EF7F15D" w14:textId="77777777" w:rsidR="00A96A2E" w:rsidRPr="00421D13" w:rsidRDefault="00A96A2E" w:rsidP="00B2606E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/>
              </w:rPr>
            </w:pPr>
            <w:r w:rsidRPr="00421D13">
              <w:rPr>
                <w:rFonts w:ascii="Arial" w:hAnsi="Arial" w:cs="Arial"/>
                <w:b/>
              </w:rPr>
              <w:t>Supervise</w:t>
            </w:r>
            <w:r w:rsidR="00DB61D0" w:rsidRPr="00421D13">
              <w:rPr>
                <w:rFonts w:ascii="Arial" w:hAnsi="Arial" w:cs="Arial"/>
                <w:b/>
              </w:rPr>
              <w:t>s</w:t>
            </w:r>
            <w:r w:rsidRPr="00421D13">
              <w:rPr>
                <w:rFonts w:ascii="Arial" w:hAnsi="Arial" w:cs="Arial"/>
                <w:b/>
              </w:rPr>
              <w:t xml:space="preserve"> (Function): </w:t>
            </w:r>
          </w:p>
        </w:tc>
        <w:tc>
          <w:tcPr>
            <w:tcW w:w="2859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0B940D" w14:textId="77777777" w:rsidR="00A96A2E" w:rsidRPr="00421D13" w:rsidRDefault="00A96A2E" w:rsidP="00B2606E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before="60" w:line="360" w:lineRule="auto"/>
              <w:rPr>
                <w:rFonts w:ascii="Arial" w:hAnsi="Arial" w:cs="Arial"/>
                <w:bCs/>
              </w:rPr>
            </w:pPr>
          </w:p>
        </w:tc>
      </w:tr>
    </w:tbl>
    <w:p w14:paraId="0E27B00A" w14:textId="77777777" w:rsidR="002800F5" w:rsidRPr="00DE652F" w:rsidRDefault="002800F5">
      <w:pPr>
        <w:tabs>
          <w:tab w:val="left" w:pos="1843"/>
          <w:tab w:val="left" w:pos="3969"/>
          <w:tab w:val="left" w:pos="5812"/>
        </w:tabs>
        <w:rPr>
          <w:rFonts w:ascii="Arial" w:hAnsi="Arial" w:cs="Arial"/>
          <w:sz w:val="18"/>
          <w:szCs w:val="18"/>
        </w:rPr>
      </w:pPr>
    </w:p>
    <w:p w14:paraId="60061E4C" w14:textId="77777777" w:rsidR="002800F5" w:rsidRPr="00DE652F" w:rsidRDefault="002800F5">
      <w:pPr>
        <w:tabs>
          <w:tab w:val="left" w:pos="1843"/>
          <w:tab w:val="left" w:pos="3969"/>
          <w:tab w:val="left" w:pos="5812"/>
        </w:tabs>
        <w:rPr>
          <w:rFonts w:ascii="Arial" w:hAnsi="Arial" w:cs="Arial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9771"/>
        <w:gridCol w:w="83"/>
      </w:tblGrid>
      <w:tr w:rsidR="002800F5" w:rsidRPr="00DE652F" w14:paraId="2A82CBC8" w14:textId="77777777" w:rsidTr="00421D13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5BAB499B" w14:textId="77777777" w:rsidR="002800F5" w:rsidRPr="00DE652F" w:rsidRDefault="00B17A86" w:rsidP="00DA545C">
            <w:pPr>
              <w:tabs>
                <w:tab w:val="left" w:pos="1843"/>
                <w:tab w:val="left" w:pos="3969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 w:rsidRPr="00DE652F">
              <w:rPr>
                <w:rFonts w:ascii="Arial" w:hAnsi="Arial" w:cs="Arial"/>
                <w:b/>
                <w:sz w:val="24"/>
                <w:szCs w:val="24"/>
              </w:rPr>
              <w:t xml:space="preserve">Main </w:t>
            </w:r>
            <w:r w:rsidR="00DA545C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DE652F">
              <w:rPr>
                <w:rFonts w:ascii="Arial" w:hAnsi="Arial" w:cs="Arial"/>
                <w:b/>
                <w:sz w:val="24"/>
                <w:szCs w:val="24"/>
              </w:rPr>
              <w:t>urpose</w:t>
            </w:r>
          </w:p>
        </w:tc>
      </w:tr>
      <w:tr w:rsidR="002800F5" w:rsidRPr="005B39CE" w14:paraId="536AF135" w14:textId="77777777" w:rsidTr="00421D13">
        <w:tc>
          <w:tcPr>
            <w:tcW w:w="5000" w:type="pct"/>
            <w:gridSpan w:val="2"/>
          </w:tcPr>
          <w:p w14:paraId="44EAFD9C" w14:textId="77777777" w:rsidR="003F2EB5" w:rsidRDefault="003F2EB5"/>
          <w:p w14:paraId="4B94D5A5" w14:textId="77777777" w:rsidR="003F2EB5" w:rsidRDefault="003F2EB5"/>
          <w:tbl>
            <w:tblPr>
              <w:tblW w:w="5000" w:type="pct"/>
              <w:tblBorders>
                <w:top w:val="single" w:sz="4" w:space="0" w:color="808080"/>
                <w:insideV w:val="single" w:sz="4" w:space="0" w:color="80808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638"/>
            </w:tblGrid>
            <w:tr w:rsidR="003F2EB5" w:rsidRPr="005B39CE" w14:paraId="0A05FDCA" w14:textId="77777777" w:rsidTr="00421D13">
              <w:tc>
                <w:tcPr>
                  <w:tcW w:w="5000" w:type="pct"/>
                  <w:shd w:val="clear" w:color="auto" w:fill="auto"/>
                </w:tcPr>
                <w:p w14:paraId="069C32D7" w14:textId="77777777" w:rsidR="00A96A2E" w:rsidRDefault="00A96A2E" w:rsidP="00A96A2E">
                  <w:pPr>
                    <w:numPr>
                      <w:ilvl w:val="0"/>
                      <w:numId w:val="7"/>
                    </w:numPr>
                    <w:suppressAutoHyphens w:val="0"/>
                    <w:rPr>
                      <w:rFonts w:ascii="Arial" w:hAnsi="Arial" w:cs="Arial"/>
                      <w:color w:val="0070C0"/>
                      <w:lang w:val="en-US" w:eastAsia="es-ES"/>
                    </w:rPr>
                  </w:pPr>
                  <w:r w:rsidRPr="003F2EB5">
                    <w:rPr>
                      <w:rFonts w:ascii="Arial" w:hAnsi="Arial" w:cs="Arial"/>
                      <w:color w:val="0070C0"/>
                      <w:lang w:val="en-US" w:eastAsia="es-ES"/>
                    </w:rPr>
                    <w:t xml:space="preserve">Using 1 or 2 sentences </w:t>
                  </w:r>
                  <w:r w:rsidR="00C30454">
                    <w:rPr>
                      <w:rFonts w:ascii="Arial" w:hAnsi="Arial" w:cs="Arial"/>
                      <w:color w:val="0070C0"/>
                      <w:lang w:val="en-US" w:eastAsia="es-ES"/>
                    </w:rPr>
                    <w:t>describe</w:t>
                  </w:r>
                  <w:r w:rsidR="0071538C" w:rsidRPr="003F2EB5">
                    <w:rPr>
                      <w:rFonts w:ascii="Arial" w:hAnsi="Arial" w:cs="Arial"/>
                      <w:color w:val="0070C0"/>
                      <w:lang w:val="en-US" w:eastAsia="es-ES"/>
                    </w:rPr>
                    <w:t xml:space="preserve"> the</w:t>
                  </w:r>
                  <w:r w:rsidRPr="003F2EB5">
                    <w:rPr>
                      <w:rFonts w:ascii="Arial" w:hAnsi="Arial" w:cs="Arial"/>
                      <w:color w:val="0070C0"/>
                      <w:lang w:val="en-US" w:eastAsia="es-ES"/>
                    </w:rPr>
                    <w:t xml:space="preserve"> nature, scope and overall purpose of the function</w:t>
                  </w:r>
                  <w:r w:rsidR="00C30454">
                    <w:rPr>
                      <w:rFonts w:ascii="Arial" w:hAnsi="Arial" w:cs="Arial"/>
                      <w:color w:val="0070C0"/>
                      <w:lang w:val="en-US" w:eastAsia="es-ES"/>
                    </w:rPr>
                    <w:t xml:space="preserve"> and identify</w:t>
                  </w:r>
                  <w:r w:rsidR="00596705" w:rsidRPr="003F2EB5">
                    <w:rPr>
                      <w:rFonts w:ascii="Arial" w:hAnsi="Arial" w:cs="Arial"/>
                      <w:color w:val="0070C0"/>
                      <w:lang w:val="en-US" w:eastAsia="es-ES"/>
                    </w:rPr>
                    <w:t xml:space="preserve"> the </w:t>
                  </w:r>
                  <w:r w:rsidR="00C30454">
                    <w:rPr>
                      <w:rFonts w:ascii="Arial" w:hAnsi="Arial" w:cs="Arial"/>
                      <w:color w:val="0070C0"/>
                      <w:lang w:val="en-US" w:eastAsia="es-ES"/>
                    </w:rPr>
                    <w:t>expected results</w:t>
                  </w:r>
                  <w:r w:rsidR="00596705" w:rsidRPr="003F2EB5">
                    <w:rPr>
                      <w:rFonts w:ascii="Arial" w:hAnsi="Arial" w:cs="Arial"/>
                      <w:color w:val="0070C0"/>
                      <w:lang w:val="en-US" w:eastAsia="es-ES"/>
                    </w:rPr>
                    <w:t>.</w:t>
                  </w:r>
                </w:p>
                <w:p w14:paraId="3DEEC669" w14:textId="77777777" w:rsidR="003F2EB5" w:rsidRPr="003F2EB5" w:rsidRDefault="003F2EB5" w:rsidP="003F2EB5">
                  <w:pPr>
                    <w:suppressAutoHyphens w:val="0"/>
                    <w:ind w:left="360"/>
                    <w:rPr>
                      <w:rFonts w:ascii="Arial" w:hAnsi="Arial" w:cs="Arial"/>
                      <w:color w:val="0070C0"/>
                      <w:lang w:val="en-US" w:eastAsia="es-ES"/>
                    </w:rPr>
                  </w:pPr>
                </w:p>
                <w:p w14:paraId="426AA2CD" w14:textId="77777777" w:rsidR="00A96A2E" w:rsidRPr="003F2EB5" w:rsidRDefault="00A96A2E" w:rsidP="00A96A2E">
                  <w:pPr>
                    <w:numPr>
                      <w:ilvl w:val="0"/>
                      <w:numId w:val="7"/>
                    </w:numPr>
                    <w:suppressAutoHyphens w:val="0"/>
                    <w:rPr>
                      <w:rFonts w:ascii="Arial" w:hAnsi="Arial" w:cs="Arial"/>
                      <w:color w:val="0070C0"/>
                      <w:lang w:val="en-US" w:eastAsia="es-ES"/>
                    </w:rPr>
                  </w:pPr>
                  <w:r w:rsidRPr="003F2EB5">
                    <w:rPr>
                      <w:rFonts w:ascii="Arial" w:hAnsi="Arial" w:cs="Arial"/>
                      <w:color w:val="0070C0"/>
                      <w:lang w:val="en-US" w:eastAsia="es-ES"/>
                    </w:rPr>
                    <w:t xml:space="preserve">Try to answer the following questions in </w:t>
                  </w:r>
                  <w:r w:rsidRPr="003F2EB5">
                    <w:rPr>
                      <w:rFonts w:ascii="Arial" w:hAnsi="Arial" w:cs="Arial"/>
                      <w:b/>
                      <w:color w:val="0070C0"/>
                      <w:lang w:val="en-US" w:eastAsia="es-ES"/>
                    </w:rPr>
                    <w:t xml:space="preserve">general terms </w:t>
                  </w:r>
                  <w:r w:rsidRPr="003F2EB5">
                    <w:rPr>
                      <w:rFonts w:ascii="Arial" w:hAnsi="Arial" w:cs="Arial"/>
                      <w:color w:val="0070C0"/>
                      <w:lang w:val="en-US" w:eastAsia="es-ES"/>
                    </w:rPr>
                    <w:t>to reach the essential message:</w:t>
                  </w:r>
                </w:p>
                <w:p w14:paraId="3331DAE8" w14:textId="77777777" w:rsidR="00A96A2E" w:rsidRPr="003F2EB5" w:rsidRDefault="00A96A2E" w:rsidP="00C30454">
                  <w:pPr>
                    <w:suppressAutoHyphens w:val="0"/>
                    <w:ind w:left="360"/>
                    <w:rPr>
                      <w:rFonts w:ascii="Arial" w:hAnsi="Arial" w:cs="Arial"/>
                      <w:b/>
                      <w:color w:val="0070C0"/>
                      <w:lang w:val="en-US" w:eastAsia="es-ES"/>
                    </w:rPr>
                  </w:pPr>
                  <w:r w:rsidRPr="003F2EB5">
                    <w:rPr>
                      <w:rFonts w:ascii="Arial" w:hAnsi="Arial" w:cs="Arial"/>
                      <w:b/>
                      <w:color w:val="0070C0"/>
                      <w:lang w:val="en-US" w:eastAsia="es-ES"/>
                    </w:rPr>
                    <w:t>What purpose does this position serve?</w:t>
                  </w:r>
                </w:p>
                <w:p w14:paraId="2E79BD49" w14:textId="77777777" w:rsidR="00A96A2E" w:rsidRPr="003F2EB5" w:rsidRDefault="00A96A2E" w:rsidP="00C30454">
                  <w:pPr>
                    <w:suppressAutoHyphens w:val="0"/>
                    <w:ind w:left="360"/>
                    <w:rPr>
                      <w:rFonts w:ascii="Arial" w:hAnsi="Arial" w:cs="Arial"/>
                      <w:b/>
                      <w:color w:val="0070C0"/>
                      <w:lang w:val="en-US" w:eastAsia="es-ES"/>
                    </w:rPr>
                  </w:pPr>
                  <w:r w:rsidRPr="003F2EB5">
                    <w:rPr>
                      <w:rFonts w:ascii="Arial" w:hAnsi="Arial" w:cs="Arial"/>
                      <w:b/>
                      <w:color w:val="0070C0"/>
                      <w:lang w:val="en-US" w:eastAsia="es-ES"/>
                    </w:rPr>
                    <w:t>Why does it exist?</w:t>
                  </w:r>
                </w:p>
                <w:p w14:paraId="7E2A558E" w14:textId="77777777" w:rsidR="00421D13" w:rsidRDefault="00A96A2E" w:rsidP="00421D13">
                  <w:pPr>
                    <w:suppressAutoHyphens w:val="0"/>
                    <w:ind w:left="360"/>
                    <w:rPr>
                      <w:rFonts w:ascii="Arial" w:hAnsi="Arial" w:cs="Arial"/>
                      <w:i/>
                      <w:color w:val="0070C0"/>
                      <w:lang w:val="en-US" w:eastAsia="es-ES"/>
                    </w:rPr>
                  </w:pPr>
                  <w:r w:rsidRPr="003F2EB5">
                    <w:rPr>
                      <w:rFonts w:ascii="Arial" w:hAnsi="Arial" w:cs="Arial"/>
                      <w:i/>
                      <w:color w:val="0070C0"/>
                      <w:lang w:val="en-US" w:eastAsia="es-ES"/>
                    </w:rPr>
                    <w:t>(Pay close attention to the way in which the level of the purpose is described. For example, a manager tends to be responsible for policy, while a</w:t>
                  </w:r>
                  <w:r w:rsidR="009948F8">
                    <w:rPr>
                      <w:rFonts w:ascii="Arial" w:hAnsi="Arial" w:cs="Arial"/>
                      <w:i/>
                      <w:color w:val="0070C0"/>
                      <w:lang w:val="en-US" w:eastAsia="es-ES"/>
                    </w:rPr>
                    <w:t xml:space="preserve"> supervisor</w:t>
                  </w:r>
                  <w:r w:rsidRPr="003F2EB5">
                    <w:rPr>
                      <w:rFonts w:ascii="Arial" w:hAnsi="Arial" w:cs="Arial"/>
                      <w:i/>
                      <w:color w:val="0070C0"/>
                      <w:lang w:val="en-US" w:eastAsia="es-ES"/>
                    </w:rPr>
                    <w:t xml:space="preserve"> implements policy</w:t>
                  </w:r>
                  <w:r w:rsidR="00DF6327">
                    <w:rPr>
                      <w:rFonts w:ascii="Arial" w:hAnsi="Arial" w:cs="Arial"/>
                      <w:i/>
                      <w:color w:val="0070C0"/>
                      <w:lang w:val="en-US" w:eastAsia="es-ES"/>
                    </w:rPr>
                    <w:t>.)</w:t>
                  </w:r>
                </w:p>
                <w:p w14:paraId="3656B9AB" w14:textId="77777777" w:rsidR="00421D13" w:rsidRPr="00421D13" w:rsidRDefault="00421D13" w:rsidP="00421D13">
                  <w:pPr>
                    <w:rPr>
                      <w:rFonts w:ascii="Arial" w:hAnsi="Arial" w:cs="Arial"/>
                      <w:color w:val="0070C0"/>
                      <w:lang w:val="en-US" w:eastAsia="es-ES"/>
                    </w:rPr>
                  </w:pPr>
                </w:p>
                <w:p w14:paraId="065B7FA5" w14:textId="77777777" w:rsidR="00A96A2E" w:rsidRPr="00421D13" w:rsidRDefault="00A96A2E" w:rsidP="00421D13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ascii="Arial" w:hAnsi="Arial" w:cs="Arial"/>
                      <w:i/>
                      <w:color w:val="0070C0"/>
                      <w:lang w:val="en-US" w:eastAsia="es-ES"/>
                    </w:rPr>
                  </w:pPr>
                  <w:r w:rsidRPr="00421D13">
                    <w:rPr>
                      <w:rFonts w:ascii="Arial" w:hAnsi="Arial" w:cs="Arial"/>
                      <w:b/>
                      <w:color w:val="0070C0"/>
                      <w:lang w:eastAsia="es-ES"/>
                    </w:rPr>
                    <w:t>Do not list specific tasks here!</w:t>
                  </w:r>
                </w:p>
              </w:tc>
            </w:tr>
          </w:tbl>
          <w:p w14:paraId="45FB0818" w14:textId="77777777" w:rsidR="00A96A2E" w:rsidRPr="005B39CE" w:rsidRDefault="00A96A2E" w:rsidP="00A96A2E">
            <w:pPr>
              <w:tabs>
                <w:tab w:val="left" w:pos="1843"/>
                <w:tab w:val="left" w:pos="3969"/>
                <w:tab w:val="left" w:pos="5812"/>
              </w:tabs>
              <w:jc w:val="both"/>
              <w:rPr>
                <w:rFonts w:ascii="Arial" w:hAnsi="Arial" w:cs="Arial"/>
                <w:color w:val="000000"/>
                <w:lang w:eastAsia="es-ES"/>
              </w:rPr>
            </w:pPr>
          </w:p>
          <w:p w14:paraId="049F31CB" w14:textId="77777777" w:rsidR="00514283" w:rsidRPr="005B39CE" w:rsidRDefault="00514283" w:rsidP="00B2606E">
            <w:pPr>
              <w:snapToGrid w:val="0"/>
              <w:spacing w:before="60" w:after="6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2800F5" w:rsidRPr="00DE652F" w14:paraId="1CE60DFC" w14:textId="77777777" w:rsidTr="00421D13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1B7D7537" w14:textId="77777777" w:rsidR="002800F5" w:rsidRPr="00DE652F" w:rsidRDefault="00B17A86">
            <w:pPr>
              <w:tabs>
                <w:tab w:val="left" w:pos="1843"/>
                <w:tab w:val="left" w:pos="3969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 w:rsidRPr="00DE652F">
              <w:rPr>
                <w:rFonts w:ascii="Arial" w:hAnsi="Arial" w:cs="Arial"/>
                <w:b/>
                <w:sz w:val="24"/>
                <w:szCs w:val="24"/>
              </w:rPr>
              <w:t>Accountabilities</w:t>
            </w:r>
          </w:p>
        </w:tc>
      </w:tr>
      <w:tr w:rsidR="002800F5" w:rsidRPr="003F2EB5" w14:paraId="01111C99" w14:textId="77777777" w:rsidTr="00C30454">
        <w:trPr>
          <w:gridAfter w:val="1"/>
          <w:wAfter w:w="83" w:type="dxa"/>
        </w:trPr>
        <w:tc>
          <w:tcPr>
            <w:tcW w:w="8613" w:type="dxa"/>
            <w:tcBorders>
              <w:top w:val="single" w:sz="4" w:space="0" w:color="808080"/>
            </w:tcBorders>
          </w:tcPr>
          <w:p w14:paraId="53128261" w14:textId="77777777" w:rsidR="00514283" w:rsidRPr="003F2EB5" w:rsidRDefault="00514283">
            <w:pPr>
              <w:snapToGrid w:val="0"/>
              <w:spacing w:before="60" w:after="60"/>
              <w:ind w:left="142"/>
              <w:rPr>
                <w:rFonts w:ascii="Arial" w:hAnsi="Arial" w:cs="Arial"/>
              </w:rPr>
            </w:pPr>
          </w:p>
          <w:p w14:paraId="10DB0627" w14:textId="77777777" w:rsidR="003F2EB5" w:rsidRDefault="00A96A2E" w:rsidP="00A96A2E">
            <w:pPr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color w:val="0070C0"/>
                <w:lang w:eastAsia="en-US"/>
              </w:rPr>
            </w:pPr>
            <w:r w:rsidRPr="003F2EB5">
              <w:rPr>
                <w:rFonts w:ascii="Arial" w:hAnsi="Arial" w:cs="Arial"/>
                <w:color w:val="0070C0"/>
                <w:lang w:val="en-US" w:eastAsia="en-US"/>
              </w:rPr>
              <w:t>S</w:t>
            </w:r>
            <w:r w:rsidRPr="003F2EB5">
              <w:rPr>
                <w:rFonts w:ascii="Arial" w:hAnsi="Arial" w:cs="Arial"/>
                <w:color w:val="0070C0"/>
                <w:lang w:eastAsia="en-US"/>
              </w:rPr>
              <w:t xml:space="preserve">tate the core </w:t>
            </w:r>
            <w:r w:rsidRPr="00C30454">
              <w:rPr>
                <w:rFonts w:ascii="Arial" w:hAnsi="Arial" w:cs="Arial"/>
                <w:color w:val="0070C0"/>
                <w:lang w:eastAsia="en-US"/>
              </w:rPr>
              <w:t>tasks</w:t>
            </w:r>
            <w:r w:rsidRPr="003F2EB5">
              <w:rPr>
                <w:rFonts w:ascii="Arial" w:hAnsi="Arial" w:cs="Arial"/>
                <w:color w:val="0070C0"/>
                <w:lang w:eastAsia="en-US"/>
              </w:rPr>
              <w:t xml:space="preserve"> to perform, the resources needed and the goals to be reached by the function.</w:t>
            </w:r>
            <w:r w:rsidR="003F2EB5">
              <w:rPr>
                <w:rFonts w:ascii="Arial" w:hAnsi="Arial" w:cs="Arial"/>
                <w:color w:val="0070C0"/>
                <w:lang w:eastAsia="en-US"/>
              </w:rPr>
              <w:t xml:space="preserve"> </w:t>
            </w:r>
          </w:p>
          <w:p w14:paraId="62486C05" w14:textId="77777777" w:rsidR="003F2EB5" w:rsidRDefault="003F2EB5" w:rsidP="003F2EB5">
            <w:pPr>
              <w:suppressAutoHyphens w:val="0"/>
              <w:ind w:left="360"/>
              <w:rPr>
                <w:rFonts w:ascii="Arial" w:hAnsi="Arial" w:cs="Arial"/>
                <w:color w:val="0070C0"/>
                <w:lang w:eastAsia="en-US"/>
              </w:rPr>
            </w:pPr>
          </w:p>
          <w:p w14:paraId="6E73B591" w14:textId="77777777" w:rsidR="00A96A2E" w:rsidRPr="003F2EB5" w:rsidRDefault="00A96A2E" w:rsidP="00A96A2E">
            <w:pPr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color w:val="0070C0"/>
                <w:lang w:eastAsia="en-US"/>
              </w:rPr>
            </w:pPr>
            <w:r w:rsidRPr="003F2EB5">
              <w:rPr>
                <w:rFonts w:ascii="Arial" w:hAnsi="Arial" w:cs="Arial"/>
                <w:color w:val="0070C0"/>
                <w:lang w:eastAsia="en-US"/>
              </w:rPr>
              <w:t xml:space="preserve">The core </w:t>
            </w:r>
            <w:r w:rsidRPr="00C30454">
              <w:rPr>
                <w:rFonts w:ascii="Arial" w:hAnsi="Arial" w:cs="Arial"/>
                <w:color w:val="0070C0"/>
                <w:lang w:eastAsia="en-US"/>
              </w:rPr>
              <w:t>tasks</w:t>
            </w:r>
            <w:r w:rsidRPr="003F2EB5">
              <w:rPr>
                <w:rFonts w:ascii="Arial" w:hAnsi="Arial" w:cs="Arial"/>
                <w:color w:val="0070C0"/>
                <w:lang w:eastAsia="en-US"/>
              </w:rPr>
              <w:t xml:space="preserve"> must define the role of the function in the organization. </w:t>
            </w:r>
          </w:p>
          <w:p w14:paraId="4101652C" w14:textId="77777777" w:rsidR="003F2EB5" w:rsidRPr="003F2EB5" w:rsidRDefault="003F2EB5" w:rsidP="00A96A2E">
            <w:pPr>
              <w:suppressAutoHyphens w:val="0"/>
              <w:ind w:left="360"/>
              <w:rPr>
                <w:rFonts w:ascii="Arial" w:hAnsi="Arial" w:cs="Arial"/>
                <w:color w:val="0070C0"/>
                <w:lang w:eastAsia="en-US"/>
              </w:rPr>
            </w:pPr>
          </w:p>
          <w:p w14:paraId="01FF49CD" w14:textId="77777777" w:rsidR="00A96A2E" w:rsidRPr="003F2EB5" w:rsidRDefault="00A96A2E" w:rsidP="00A96A2E">
            <w:pPr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color w:val="0070C0"/>
                <w:lang w:eastAsia="en-US"/>
              </w:rPr>
            </w:pPr>
            <w:r w:rsidRPr="003F2EB5">
              <w:rPr>
                <w:rFonts w:ascii="Arial" w:hAnsi="Arial" w:cs="Arial"/>
                <w:color w:val="0070C0"/>
                <w:lang w:eastAsia="en-US"/>
              </w:rPr>
              <w:t xml:space="preserve">Limit the list of core </w:t>
            </w:r>
            <w:r w:rsidRPr="00C30454">
              <w:rPr>
                <w:rFonts w:ascii="Arial" w:hAnsi="Arial" w:cs="Arial"/>
                <w:color w:val="0070C0"/>
                <w:lang w:eastAsia="en-US"/>
              </w:rPr>
              <w:t>tasks</w:t>
            </w:r>
            <w:r w:rsidRPr="003F2EB5">
              <w:rPr>
                <w:rFonts w:ascii="Arial" w:hAnsi="Arial" w:cs="Arial"/>
                <w:color w:val="0070C0"/>
                <w:lang w:eastAsia="en-US"/>
              </w:rPr>
              <w:t xml:space="preserve"> to 8.</w:t>
            </w:r>
          </w:p>
          <w:p w14:paraId="4B99056E" w14:textId="77777777" w:rsidR="003F2EB5" w:rsidRPr="003F2EB5" w:rsidRDefault="003F2EB5" w:rsidP="003F2EB5">
            <w:pPr>
              <w:suppressAutoHyphens w:val="0"/>
              <w:ind w:left="360"/>
              <w:rPr>
                <w:rFonts w:ascii="Arial" w:hAnsi="Arial" w:cs="Arial"/>
                <w:color w:val="0070C0"/>
                <w:lang w:eastAsia="en-US"/>
              </w:rPr>
            </w:pPr>
          </w:p>
          <w:p w14:paraId="3AA4DB1B" w14:textId="77777777" w:rsidR="00A96A2E" w:rsidRPr="003F2EB5" w:rsidRDefault="00A96A2E" w:rsidP="00A96A2E">
            <w:pPr>
              <w:numPr>
                <w:ilvl w:val="0"/>
                <w:numId w:val="7"/>
              </w:numPr>
              <w:suppressAutoHyphens w:val="0"/>
              <w:rPr>
                <w:rFonts w:ascii="Arial" w:hAnsi="Arial" w:cs="Arial"/>
                <w:color w:val="0070C0"/>
                <w:lang w:val="en-US" w:eastAsia="en-US"/>
              </w:rPr>
            </w:pPr>
            <w:r w:rsidRPr="003F2EB5">
              <w:rPr>
                <w:rFonts w:ascii="Arial" w:hAnsi="Arial" w:cs="Arial"/>
                <w:color w:val="0070C0"/>
                <w:lang w:eastAsia="en-US"/>
              </w:rPr>
              <w:t xml:space="preserve">Always start a sentence with an </w:t>
            </w:r>
            <w:r w:rsidRPr="003F2EB5">
              <w:rPr>
                <w:rFonts w:ascii="Arial" w:hAnsi="Arial" w:cs="Arial"/>
                <w:b/>
                <w:bCs/>
                <w:color w:val="0070C0"/>
                <w:lang w:eastAsia="en-US"/>
              </w:rPr>
              <w:t xml:space="preserve">action verb </w:t>
            </w:r>
            <w:r w:rsidRPr="003F2EB5">
              <w:rPr>
                <w:rFonts w:ascii="Arial" w:hAnsi="Arial" w:cs="Arial"/>
                <w:color w:val="0070C0"/>
                <w:lang w:eastAsia="en-US"/>
              </w:rPr>
              <w:t xml:space="preserve">that is directly linked to the desired result of the </w:t>
            </w:r>
            <w:r w:rsidRPr="00C30454">
              <w:rPr>
                <w:rFonts w:ascii="Arial" w:hAnsi="Arial" w:cs="Arial"/>
                <w:color w:val="0070C0"/>
                <w:lang w:eastAsia="en-US"/>
              </w:rPr>
              <w:t>task</w:t>
            </w:r>
            <w:r w:rsidRPr="003F2EB5">
              <w:rPr>
                <w:rFonts w:ascii="Arial" w:hAnsi="Arial" w:cs="Arial"/>
                <w:color w:val="0070C0"/>
                <w:lang w:eastAsia="en-US"/>
              </w:rPr>
              <w:t xml:space="preserve">. </w:t>
            </w:r>
          </w:p>
          <w:p w14:paraId="1299C43A" w14:textId="77777777" w:rsidR="003F2EB5" w:rsidRDefault="003F2EB5" w:rsidP="00A96A2E">
            <w:pPr>
              <w:ind w:left="360"/>
              <w:rPr>
                <w:rFonts w:ascii="Arial" w:hAnsi="Arial"/>
                <w:color w:val="0070C0"/>
                <w:u w:val="single"/>
                <w:lang w:val="es-ES" w:eastAsia="es-ES"/>
              </w:rPr>
            </w:pPr>
          </w:p>
          <w:p w14:paraId="552F2085" w14:textId="77777777" w:rsidR="003F2EB5" w:rsidRDefault="00A96A2E" w:rsidP="00A96A2E">
            <w:pPr>
              <w:ind w:left="360"/>
              <w:rPr>
                <w:rFonts w:ascii="Arial" w:hAnsi="Arial" w:cs="Arial"/>
                <w:color w:val="0070C0"/>
                <w:lang w:eastAsia="en-US"/>
              </w:rPr>
            </w:pPr>
            <w:r w:rsidRPr="003F2EB5">
              <w:rPr>
                <w:rFonts w:ascii="Arial" w:hAnsi="Arial"/>
                <w:color w:val="0070C0"/>
                <w:u w:val="single"/>
                <w:lang w:val="es-ES" w:eastAsia="es-ES"/>
              </w:rPr>
              <w:t>Examples of verbs</w:t>
            </w:r>
            <w:r w:rsidRPr="003F2EB5">
              <w:rPr>
                <w:rFonts w:ascii="Arial" w:hAnsi="Arial"/>
                <w:color w:val="0070C0"/>
                <w:lang w:val="es-ES" w:eastAsia="es-ES"/>
              </w:rPr>
              <w:t>: Advise, analyse, assess, assist, check, control, coordinate, decide,</w:t>
            </w:r>
            <w:r w:rsidRPr="003F2EB5">
              <w:rPr>
                <w:rFonts w:ascii="Arial" w:hAnsi="Arial" w:cs="Arial"/>
                <w:color w:val="0070C0"/>
                <w:lang w:eastAsia="en-US"/>
              </w:rPr>
              <w:t xml:space="preserve"> </w:t>
            </w:r>
          </w:p>
          <w:p w14:paraId="46194C59" w14:textId="77777777" w:rsidR="00A96A2E" w:rsidRPr="003F2EB5" w:rsidRDefault="00A96A2E" w:rsidP="00A96A2E">
            <w:pPr>
              <w:ind w:left="360"/>
              <w:rPr>
                <w:rFonts w:ascii="Arial" w:hAnsi="Arial" w:cs="Arial"/>
                <w:color w:val="0070C0"/>
                <w:lang w:val="en-US" w:eastAsia="en-US"/>
              </w:rPr>
            </w:pPr>
            <w:r w:rsidRPr="003F2EB5">
              <w:rPr>
                <w:rFonts w:ascii="Arial" w:hAnsi="Arial" w:cs="Arial"/>
                <w:color w:val="0070C0"/>
                <w:lang w:eastAsia="en-US"/>
              </w:rPr>
              <w:t>develop, define, ensure, implement, manage, monitor, participate in, prepare, propose, support, test, train, report, validate</w:t>
            </w:r>
          </w:p>
          <w:p w14:paraId="4DDBEF00" w14:textId="77777777" w:rsidR="003F2EB5" w:rsidRDefault="003F2EB5" w:rsidP="00A96A2E">
            <w:pPr>
              <w:suppressAutoHyphens w:val="0"/>
              <w:spacing w:before="60"/>
              <w:ind w:left="360"/>
              <w:rPr>
                <w:rFonts w:ascii="Arial" w:hAnsi="Arial" w:cs="Arial"/>
                <w:color w:val="0070C0"/>
                <w:u w:val="single"/>
                <w:lang w:eastAsia="en-US"/>
              </w:rPr>
            </w:pPr>
          </w:p>
          <w:p w14:paraId="69E6FBBE" w14:textId="77777777" w:rsidR="00A96A2E" w:rsidRDefault="00A96A2E" w:rsidP="00A96A2E">
            <w:pPr>
              <w:suppressAutoHyphens w:val="0"/>
              <w:spacing w:before="60"/>
              <w:ind w:left="360"/>
              <w:rPr>
                <w:rFonts w:ascii="Arial" w:hAnsi="Arial" w:cs="Arial"/>
                <w:color w:val="0070C0"/>
                <w:lang w:eastAsia="en-US"/>
              </w:rPr>
            </w:pPr>
            <w:r w:rsidRPr="003F2EB5">
              <w:rPr>
                <w:rFonts w:ascii="Arial" w:hAnsi="Arial" w:cs="Arial"/>
                <w:color w:val="0070C0"/>
                <w:u w:val="single"/>
                <w:lang w:eastAsia="en-US"/>
              </w:rPr>
              <w:t xml:space="preserve">Example of </w:t>
            </w:r>
            <w:r w:rsidRPr="00C30454">
              <w:rPr>
                <w:rFonts w:ascii="Arial" w:hAnsi="Arial" w:cs="Arial"/>
                <w:color w:val="0070C0"/>
                <w:u w:val="single"/>
                <w:lang w:eastAsia="en-US"/>
              </w:rPr>
              <w:t>task</w:t>
            </w:r>
            <w:r w:rsidRPr="003F2EB5">
              <w:rPr>
                <w:rFonts w:ascii="Arial" w:hAnsi="Arial" w:cs="Arial"/>
                <w:color w:val="0070C0"/>
                <w:lang w:eastAsia="en-US"/>
              </w:rPr>
              <w:t>: HoM is accountable for the operational response in a mission. Therefore, the verb for a task regarding an operational strategy can be “define” or “validate”.</w:t>
            </w:r>
          </w:p>
          <w:p w14:paraId="3461D779" w14:textId="77777777" w:rsidR="003F2EB5" w:rsidRPr="003F2EB5" w:rsidRDefault="003F2EB5" w:rsidP="00A96A2E">
            <w:pPr>
              <w:suppressAutoHyphens w:val="0"/>
              <w:spacing w:before="60"/>
              <w:ind w:left="360"/>
              <w:rPr>
                <w:rFonts w:ascii="Arial" w:hAnsi="Arial" w:cs="Arial"/>
                <w:color w:val="0070C0"/>
                <w:lang w:val="en-US" w:eastAsia="en-US"/>
              </w:rPr>
            </w:pPr>
          </w:p>
          <w:p w14:paraId="17D9FE07" w14:textId="77777777" w:rsidR="00514283" w:rsidRPr="003F2EB5" w:rsidRDefault="00A96A2E" w:rsidP="003F2EB5">
            <w:pPr>
              <w:snapToGrid w:val="0"/>
              <w:spacing w:before="60" w:after="60"/>
              <w:ind w:left="360"/>
              <w:rPr>
                <w:rFonts w:ascii="Arial" w:hAnsi="Arial" w:cs="Arial"/>
              </w:rPr>
            </w:pPr>
            <w:r w:rsidRPr="003F2EB5">
              <w:rPr>
                <w:rFonts w:ascii="Arial" w:hAnsi="Arial"/>
                <w:b/>
                <w:color w:val="0070C0"/>
                <w:lang w:val="es-ES" w:eastAsia="es-ES"/>
              </w:rPr>
              <w:t>Avoid a list of day to day tasks that can take up a significant amount of time but that do not constitute a fundamental aspect of the function!</w:t>
            </w:r>
          </w:p>
          <w:p w14:paraId="3CF2D8B6" w14:textId="77777777" w:rsidR="00514283" w:rsidRPr="003F2EB5" w:rsidRDefault="00514283">
            <w:pPr>
              <w:snapToGrid w:val="0"/>
              <w:spacing w:before="60" w:after="60"/>
              <w:ind w:left="142"/>
              <w:rPr>
                <w:rFonts w:ascii="Arial" w:hAnsi="Arial" w:cs="Arial"/>
              </w:rPr>
            </w:pPr>
          </w:p>
          <w:p w14:paraId="0FB78278" w14:textId="77777777" w:rsidR="00514283" w:rsidRPr="003F2EB5" w:rsidRDefault="00514283">
            <w:pPr>
              <w:snapToGrid w:val="0"/>
              <w:spacing w:before="60" w:after="60"/>
              <w:ind w:left="142"/>
              <w:rPr>
                <w:rFonts w:ascii="Arial" w:hAnsi="Arial" w:cs="Arial"/>
              </w:rPr>
            </w:pPr>
          </w:p>
        </w:tc>
      </w:tr>
      <w:tr w:rsidR="00D23A14" w:rsidRPr="00DE652F" w14:paraId="265ACBDA" w14:textId="77777777" w:rsidTr="00421D13">
        <w:trPr>
          <w:gridAfter w:val="1"/>
          <w:wAfter w:w="42" w:type="pct"/>
          <w:trHeight w:val="379"/>
        </w:trPr>
        <w:tc>
          <w:tcPr>
            <w:tcW w:w="4958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650053" w14:textId="77777777" w:rsidR="00D23A14" w:rsidRPr="00DE652F" w:rsidRDefault="00314502" w:rsidP="00C4083C">
            <w:pPr>
              <w:tabs>
                <w:tab w:val="left" w:pos="1843"/>
                <w:tab w:val="left" w:pos="3969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</w:t>
            </w:r>
            <w:r w:rsidR="00D33EFB">
              <w:rPr>
                <w:rFonts w:ascii="Arial" w:hAnsi="Arial" w:cs="Arial"/>
                <w:b/>
                <w:sz w:val="24"/>
                <w:szCs w:val="24"/>
              </w:rPr>
              <w:t xml:space="preserve">MSF Section/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Context Specific </w:t>
            </w:r>
            <w:r w:rsidR="00C4083C">
              <w:rPr>
                <w:rFonts w:ascii="Arial" w:hAnsi="Arial" w:cs="Arial"/>
                <w:b/>
                <w:sz w:val="24"/>
                <w:szCs w:val="24"/>
              </w:rPr>
              <w:t>Accountabilities</w:t>
            </w:r>
          </w:p>
        </w:tc>
      </w:tr>
      <w:tr w:rsidR="00D23A14" w:rsidRPr="00DE652F" w14:paraId="1FC39945" w14:textId="77777777" w:rsidTr="00421D13">
        <w:trPr>
          <w:gridAfter w:val="1"/>
          <w:wAfter w:w="42" w:type="pct"/>
          <w:trHeight w:val="312"/>
        </w:trPr>
        <w:tc>
          <w:tcPr>
            <w:tcW w:w="4958" w:type="pct"/>
            <w:tcBorders>
              <w:top w:val="single" w:sz="4" w:space="0" w:color="808080"/>
            </w:tcBorders>
          </w:tcPr>
          <w:p w14:paraId="0562CB0E" w14:textId="77777777" w:rsidR="00D23A14" w:rsidRPr="00DE652F" w:rsidRDefault="00D23A14" w:rsidP="007B398F">
            <w:pPr>
              <w:snapToGrid w:val="0"/>
              <w:spacing w:before="60" w:after="60"/>
              <w:ind w:left="142"/>
              <w:rPr>
                <w:rFonts w:ascii="Arial" w:hAnsi="Arial" w:cs="Arial"/>
              </w:rPr>
            </w:pPr>
          </w:p>
        </w:tc>
      </w:tr>
      <w:tr w:rsidR="00D23A14" w:rsidRPr="00DE652F" w14:paraId="34CE0A41" w14:textId="77777777" w:rsidTr="00C30454">
        <w:trPr>
          <w:trHeight w:val="2768"/>
        </w:trPr>
        <w:tc>
          <w:tcPr>
            <w:tcW w:w="8541" w:type="dxa"/>
            <w:gridSpan w:val="2"/>
            <w:shd w:val="clear" w:color="auto" w:fill="E6E6E6"/>
          </w:tcPr>
          <w:p w14:paraId="62EBF3C5" w14:textId="77777777" w:rsidR="009948F8" w:rsidRPr="00C30454" w:rsidRDefault="009948F8" w:rsidP="00C30454">
            <w:pPr>
              <w:tabs>
                <w:tab w:val="left" w:pos="426"/>
              </w:tabs>
              <w:snapToGrid w:val="0"/>
              <w:spacing w:before="60" w:after="60"/>
              <w:jc w:val="both"/>
              <w:rPr>
                <w:rFonts w:ascii="Arial" w:hAnsi="Arial" w:cs="Arial"/>
              </w:rPr>
            </w:pPr>
          </w:p>
          <w:p w14:paraId="6D98A12B" w14:textId="77777777" w:rsidR="00D23A14" w:rsidRPr="00DE652F" w:rsidRDefault="00D23A14" w:rsidP="007B398F">
            <w:pPr>
              <w:tabs>
                <w:tab w:val="left" w:pos="426"/>
              </w:tabs>
              <w:snapToGrid w:val="0"/>
              <w:spacing w:before="60" w:after="60"/>
              <w:jc w:val="both"/>
              <w:rPr>
                <w:rFonts w:ascii="Arial" w:hAnsi="Arial" w:cs="Arial"/>
              </w:rPr>
            </w:pPr>
          </w:p>
        </w:tc>
      </w:tr>
    </w:tbl>
    <w:p w14:paraId="2946DB82" w14:textId="77777777" w:rsidR="00D23A14" w:rsidRPr="00DE652F" w:rsidRDefault="00D23A14" w:rsidP="00AD4A38">
      <w:pPr>
        <w:tabs>
          <w:tab w:val="left" w:pos="1843"/>
          <w:tab w:val="left" w:pos="5103"/>
          <w:tab w:val="left" w:pos="5812"/>
        </w:tabs>
        <w:ind w:left="284" w:hanging="284"/>
      </w:pPr>
    </w:p>
    <w:p w14:paraId="5997CC1D" w14:textId="77777777" w:rsidR="00D23A14" w:rsidRPr="00DE652F" w:rsidRDefault="00D23A14" w:rsidP="00AD4A38">
      <w:pPr>
        <w:tabs>
          <w:tab w:val="left" w:pos="1843"/>
          <w:tab w:val="left" w:pos="5103"/>
          <w:tab w:val="left" w:pos="5812"/>
        </w:tabs>
        <w:ind w:left="284" w:hanging="284"/>
      </w:pPr>
    </w:p>
    <w:p w14:paraId="110FFD37" w14:textId="77777777" w:rsidR="00D23A14" w:rsidRPr="00DE652F" w:rsidRDefault="00D23A14" w:rsidP="00AD4A38">
      <w:pPr>
        <w:tabs>
          <w:tab w:val="left" w:pos="1843"/>
          <w:tab w:val="left" w:pos="5103"/>
          <w:tab w:val="left" w:pos="5812"/>
        </w:tabs>
        <w:ind w:left="284" w:hanging="284"/>
      </w:pPr>
    </w:p>
    <w:p w14:paraId="6B699379" w14:textId="77777777" w:rsidR="002800F5" w:rsidRPr="00DE652F" w:rsidRDefault="00963992" w:rsidP="00AD4A38">
      <w:pPr>
        <w:tabs>
          <w:tab w:val="left" w:pos="1843"/>
          <w:tab w:val="left" w:pos="3969"/>
          <w:tab w:val="left" w:pos="5812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pict w14:anchorId="65727073">
          <v:rect id="_x0000_i1025" style="width:0;height:1.5pt" o:hralign="center" o:hrstd="t" o:hr="t" fillcolor="gray" stroked="f"/>
        </w:pict>
      </w:r>
    </w:p>
    <w:p w14:paraId="3FE9F23F" w14:textId="77777777" w:rsidR="00AD4A38" w:rsidRPr="00DE652F" w:rsidRDefault="00AD4A38" w:rsidP="00AD4A38">
      <w:pPr>
        <w:tabs>
          <w:tab w:val="left" w:pos="1843"/>
          <w:tab w:val="left" w:pos="3969"/>
          <w:tab w:val="left" w:pos="5812"/>
        </w:tabs>
        <w:rPr>
          <w:rFonts w:ascii="Arial" w:hAnsi="Arial" w:cs="Arial"/>
          <w:sz w:val="18"/>
        </w:rPr>
      </w:pPr>
    </w:p>
    <w:p w14:paraId="1F72F646" w14:textId="77777777" w:rsidR="00AD4A38" w:rsidRPr="00DE652F" w:rsidRDefault="00AD4A38" w:rsidP="00AD4A38">
      <w:pPr>
        <w:tabs>
          <w:tab w:val="left" w:pos="1843"/>
          <w:tab w:val="left" w:pos="3969"/>
          <w:tab w:val="left" w:pos="5812"/>
        </w:tabs>
        <w:rPr>
          <w:rFonts w:ascii="Arial" w:hAnsi="Arial" w:cs="Arial"/>
        </w:rPr>
      </w:pPr>
    </w:p>
    <w:tbl>
      <w:tblPr>
        <w:tblW w:w="8613" w:type="dxa"/>
        <w:tblLayout w:type="fixed"/>
        <w:tblLook w:val="0000" w:firstRow="0" w:lastRow="0" w:firstColumn="0" w:lastColumn="0" w:noHBand="0" w:noVBand="0"/>
      </w:tblPr>
      <w:tblGrid>
        <w:gridCol w:w="1809"/>
        <w:gridCol w:w="6804"/>
      </w:tblGrid>
      <w:tr w:rsidR="002800F5" w:rsidRPr="00DE652F" w14:paraId="3A0E018C" w14:textId="77777777" w:rsidTr="00C66183">
        <w:tc>
          <w:tcPr>
            <w:tcW w:w="8613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29C80B63" w14:textId="77777777" w:rsidR="002800F5" w:rsidRPr="00DE652F" w:rsidRDefault="00B17A86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 w:rsidRPr="00DE652F">
              <w:rPr>
                <w:rFonts w:ascii="Arial" w:hAnsi="Arial" w:cs="Arial"/>
                <w:b/>
                <w:sz w:val="24"/>
                <w:szCs w:val="24"/>
              </w:rPr>
              <w:t>Requirements</w:t>
            </w:r>
          </w:p>
        </w:tc>
      </w:tr>
      <w:tr w:rsidR="002800F5" w:rsidRPr="00DE652F" w14:paraId="08CE6F91" w14:textId="77777777" w:rsidTr="00C66183">
        <w:tc>
          <w:tcPr>
            <w:tcW w:w="1809" w:type="dxa"/>
            <w:tcBorders>
              <w:top w:val="single" w:sz="4" w:space="0" w:color="808080"/>
            </w:tcBorders>
            <w:vAlign w:val="center"/>
          </w:tcPr>
          <w:p w14:paraId="61CDCEAD" w14:textId="77777777" w:rsidR="002800F5" w:rsidRPr="00DE652F" w:rsidRDefault="002800F5">
            <w:pPr>
              <w:tabs>
                <w:tab w:val="left" w:pos="1843"/>
                <w:tab w:val="left" w:pos="5103"/>
                <w:tab w:val="left" w:pos="5812"/>
              </w:tabs>
              <w:snapToGri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6804" w:type="dxa"/>
            <w:tcBorders>
              <w:top w:val="single" w:sz="4" w:space="0" w:color="808080"/>
            </w:tcBorders>
            <w:vAlign w:val="center"/>
          </w:tcPr>
          <w:p w14:paraId="6BB9E253" w14:textId="77777777" w:rsidR="002800F5" w:rsidRPr="00DE652F" w:rsidRDefault="002800F5">
            <w:pPr>
              <w:tabs>
                <w:tab w:val="left" w:pos="1440"/>
                <w:tab w:val="left" w:pos="1843"/>
                <w:tab w:val="left" w:pos="5103"/>
                <w:tab w:val="left" w:pos="5812"/>
              </w:tabs>
              <w:snapToGrid w:val="0"/>
              <w:spacing w:before="60" w:after="60"/>
              <w:rPr>
                <w:rFonts w:ascii="Arial" w:hAnsi="Arial" w:cs="Arial"/>
              </w:rPr>
            </w:pPr>
          </w:p>
        </w:tc>
      </w:tr>
      <w:tr w:rsidR="00A96A2E" w:rsidRPr="00DE652F" w14:paraId="28C012B6" w14:textId="77777777" w:rsidTr="00B23B63">
        <w:tc>
          <w:tcPr>
            <w:tcW w:w="1809" w:type="dxa"/>
          </w:tcPr>
          <w:p w14:paraId="69D0C959" w14:textId="77777777" w:rsidR="00A96A2E" w:rsidRPr="00DE652F" w:rsidRDefault="00A96A2E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 w:rsidRPr="00DE652F">
              <w:rPr>
                <w:rFonts w:ascii="Arial" w:hAnsi="Arial" w:cs="Arial"/>
                <w:b/>
              </w:rPr>
              <w:t>Education</w:t>
            </w:r>
          </w:p>
        </w:tc>
        <w:tc>
          <w:tcPr>
            <w:tcW w:w="6804" w:type="dxa"/>
            <w:vAlign w:val="center"/>
          </w:tcPr>
          <w:p w14:paraId="262803FB" w14:textId="77777777" w:rsidR="00A96A2E" w:rsidRPr="00421D13" w:rsidRDefault="00A96A2E" w:rsidP="00421D13">
            <w:pPr>
              <w:numPr>
                <w:ilvl w:val="0"/>
                <w:numId w:val="14"/>
              </w:numPr>
              <w:tabs>
                <w:tab w:val="clear" w:pos="837"/>
                <w:tab w:val="num" w:pos="342"/>
                <w:tab w:val="num" w:pos="720"/>
              </w:tabs>
              <w:suppressAutoHyphens w:val="0"/>
              <w:autoSpaceDE w:val="0"/>
              <w:autoSpaceDN w:val="0"/>
              <w:adjustRightInd w:val="0"/>
              <w:spacing w:before="60" w:after="60"/>
              <w:ind w:left="342" w:hanging="342"/>
              <w:rPr>
                <w:rFonts w:ascii="Arial" w:hAnsi="Arial" w:cs="Arial"/>
                <w:color w:val="0070C0"/>
              </w:rPr>
            </w:pPr>
            <w:r w:rsidRPr="00421D13">
              <w:rPr>
                <w:rFonts w:ascii="Arial" w:hAnsi="Arial" w:cs="Arial"/>
                <w:color w:val="0070C0"/>
              </w:rPr>
              <w:t xml:space="preserve">List essential and/ or desirable degrees, specializations, qualifications </w:t>
            </w:r>
          </w:p>
        </w:tc>
      </w:tr>
      <w:tr w:rsidR="00A96A2E" w:rsidRPr="00DE652F" w14:paraId="3DDEC424" w14:textId="77777777" w:rsidTr="00B23B63">
        <w:tc>
          <w:tcPr>
            <w:tcW w:w="1809" w:type="dxa"/>
          </w:tcPr>
          <w:p w14:paraId="718EE1A2" w14:textId="77777777" w:rsidR="00A96A2E" w:rsidRPr="00DE652F" w:rsidRDefault="00A96A2E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 w:rsidRPr="00DE652F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6804" w:type="dxa"/>
            <w:vAlign w:val="center"/>
          </w:tcPr>
          <w:p w14:paraId="65A863B5" w14:textId="77777777" w:rsidR="00A96A2E" w:rsidRPr="00421D13" w:rsidRDefault="00A96A2E" w:rsidP="00421D13">
            <w:pPr>
              <w:numPr>
                <w:ilvl w:val="0"/>
                <w:numId w:val="14"/>
              </w:numPr>
              <w:tabs>
                <w:tab w:val="clear" w:pos="837"/>
                <w:tab w:val="num" w:pos="342"/>
                <w:tab w:val="num" w:pos="720"/>
              </w:tabs>
              <w:suppressAutoHyphens w:val="0"/>
              <w:autoSpaceDE w:val="0"/>
              <w:autoSpaceDN w:val="0"/>
              <w:adjustRightInd w:val="0"/>
              <w:spacing w:before="60" w:after="60"/>
              <w:ind w:left="342" w:hanging="342"/>
              <w:rPr>
                <w:rFonts w:ascii="Arial" w:hAnsi="Arial" w:cs="Arial"/>
                <w:color w:val="0070C0"/>
              </w:rPr>
            </w:pPr>
            <w:r w:rsidRPr="00421D13">
              <w:rPr>
                <w:rFonts w:ascii="Arial" w:hAnsi="Arial" w:cs="Arial"/>
                <w:color w:val="0070C0"/>
              </w:rPr>
              <w:t>List essential and/</w:t>
            </w:r>
            <w:r w:rsidR="009948F8">
              <w:rPr>
                <w:rFonts w:ascii="Arial" w:hAnsi="Arial" w:cs="Arial"/>
                <w:color w:val="0070C0"/>
              </w:rPr>
              <w:t xml:space="preserve"> </w:t>
            </w:r>
            <w:r w:rsidRPr="00421D13">
              <w:rPr>
                <w:rFonts w:ascii="Arial" w:hAnsi="Arial" w:cs="Arial"/>
                <w:color w:val="0070C0"/>
              </w:rPr>
              <w:t xml:space="preserve">or desirable working experience </w:t>
            </w:r>
          </w:p>
        </w:tc>
      </w:tr>
      <w:tr w:rsidR="00A96A2E" w:rsidRPr="00DE652F" w14:paraId="2F98453E" w14:textId="77777777" w:rsidTr="00B23B63">
        <w:tc>
          <w:tcPr>
            <w:tcW w:w="1809" w:type="dxa"/>
          </w:tcPr>
          <w:p w14:paraId="76F1BADF" w14:textId="77777777" w:rsidR="00A96A2E" w:rsidRPr="00DE652F" w:rsidRDefault="00A96A2E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</w:rPr>
            </w:pPr>
            <w:r w:rsidRPr="00DE652F">
              <w:rPr>
                <w:rFonts w:ascii="Arial" w:hAnsi="Arial" w:cs="Arial"/>
                <w:b/>
              </w:rPr>
              <w:t>Languages</w:t>
            </w:r>
          </w:p>
        </w:tc>
        <w:tc>
          <w:tcPr>
            <w:tcW w:w="6804" w:type="dxa"/>
            <w:vAlign w:val="center"/>
          </w:tcPr>
          <w:p w14:paraId="39F16861" w14:textId="77777777" w:rsidR="00A96A2E" w:rsidRPr="003F2EB5" w:rsidRDefault="00A96A2E" w:rsidP="009948F8">
            <w:pPr>
              <w:numPr>
                <w:ilvl w:val="0"/>
                <w:numId w:val="14"/>
              </w:numPr>
              <w:tabs>
                <w:tab w:val="clear" w:pos="837"/>
                <w:tab w:val="num" w:pos="342"/>
                <w:tab w:val="num" w:pos="720"/>
              </w:tabs>
              <w:suppressAutoHyphens w:val="0"/>
              <w:autoSpaceDE w:val="0"/>
              <w:autoSpaceDN w:val="0"/>
              <w:adjustRightInd w:val="0"/>
              <w:spacing w:before="60" w:after="60"/>
              <w:ind w:left="342" w:hanging="342"/>
              <w:rPr>
                <w:rFonts w:ascii="Arial" w:hAnsi="Arial" w:cs="Arial"/>
                <w:color w:val="0070C0"/>
              </w:rPr>
            </w:pPr>
            <w:r w:rsidRPr="003F2EB5">
              <w:rPr>
                <w:rFonts w:ascii="Arial" w:hAnsi="Arial" w:cs="Arial"/>
                <w:color w:val="0070C0"/>
              </w:rPr>
              <w:t>List essential and</w:t>
            </w:r>
            <w:r w:rsidR="009948F8">
              <w:rPr>
                <w:rFonts w:ascii="Arial" w:hAnsi="Arial" w:cs="Arial"/>
                <w:color w:val="0070C0"/>
              </w:rPr>
              <w:t xml:space="preserve">/ </w:t>
            </w:r>
            <w:r w:rsidRPr="003F2EB5">
              <w:rPr>
                <w:rFonts w:ascii="Arial" w:hAnsi="Arial" w:cs="Arial"/>
                <w:color w:val="0070C0"/>
              </w:rPr>
              <w:t>or desirable language skills.</w:t>
            </w:r>
          </w:p>
        </w:tc>
      </w:tr>
      <w:tr w:rsidR="00A96A2E" w:rsidRPr="00DE652F" w14:paraId="6C61F2AC" w14:textId="77777777" w:rsidTr="00B23B63">
        <w:tc>
          <w:tcPr>
            <w:tcW w:w="1809" w:type="dxa"/>
          </w:tcPr>
          <w:p w14:paraId="1FB917AD" w14:textId="77777777" w:rsidR="00A96A2E" w:rsidRPr="00DE652F" w:rsidRDefault="00A96A2E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  <w:b/>
              </w:rPr>
            </w:pPr>
            <w:r w:rsidRPr="00DE652F">
              <w:rPr>
                <w:rFonts w:ascii="Arial" w:hAnsi="Arial" w:cs="Arial"/>
                <w:b/>
              </w:rPr>
              <w:t>Knowledge</w:t>
            </w:r>
          </w:p>
        </w:tc>
        <w:tc>
          <w:tcPr>
            <w:tcW w:w="6804" w:type="dxa"/>
            <w:vAlign w:val="center"/>
          </w:tcPr>
          <w:p w14:paraId="6DE0465C" w14:textId="77777777" w:rsidR="00A96A2E" w:rsidRPr="003F2EB5" w:rsidRDefault="00A96A2E" w:rsidP="00A96A2E">
            <w:pPr>
              <w:numPr>
                <w:ilvl w:val="0"/>
                <w:numId w:val="14"/>
              </w:numPr>
              <w:tabs>
                <w:tab w:val="clear" w:pos="837"/>
                <w:tab w:val="num" w:pos="342"/>
                <w:tab w:val="num" w:pos="720"/>
              </w:tabs>
              <w:suppressAutoHyphens w:val="0"/>
              <w:autoSpaceDE w:val="0"/>
              <w:autoSpaceDN w:val="0"/>
              <w:adjustRightInd w:val="0"/>
              <w:spacing w:before="60" w:after="60"/>
              <w:ind w:left="342" w:hanging="342"/>
              <w:rPr>
                <w:rFonts w:ascii="Arial" w:hAnsi="Arial" w:cs="Arial"/>
                <w:color w:val="0070C0"/>
              </w:rPr>
            </w:pPr>
            <w:r w:rsidRPr="003F2EB5">
              <w:rPr>
                <w:rFonts w:ascii="Arial" w:hAnsi="Arial" w:cs="Arial"/>
                <w:color w:val="0070C0"/>
              </w:rPr>
              <w:t>List essential and</w:t>
            </w:r>
            <w:r w:rsidR="009948F8">
              <w:rPr>
                <w:rFonts w:ascii="Arial" w:hAnsi="Arial" w:cs="Arial"/>
                <w:color w:val="0070C0"/>
              </w:rPr>
              <w:t>/</w:t>
            </w:r>
            <w:r w:rsidRPr="003F2EB5">
              <w:rPr>
                <w:rFonts w:ascii="Arial" w:hAnsi="Arial" w:cs="Arial"/>
                <w:color w:val="0070C0"/>
              </w:rPr>
              <w:t xml:space="preserve"> or desirable knowledge </w:t>
            </w:r>
          </w:p>
        </w:tc>
      </w:tr>
      <w:tr w:rsidR="00A96A2E" w:rsidRPr="00DE652F" w14:paraId="1C492388" w14:textId="77777777" w:rsidTr="00B23B63">
        <w:tc>
          <w:tcPr>
            <w:tcW w:w="1809" w:type="dxa"/>
          </w:tcPr>
          <w:p w14:paraId="24858C5E" w14:textId="77777777" w:rsidR="00A96A2E" w:rsidRPr="00DE652F" w:rsidRDefault="00A96A2E" w:rsidP="00BF2480">
            <w:pPr>
              <w:tabs>
                <w:tab w:val="left" w:pos="1843"/>
                <w:tab w:val="left" w:pos="5103"/>
                <w:tab w:val="left" w:pos="5812"/>
              </w:tabs>
              <w:spacing w:before="60" w:after="60"/>
              <w:rPr>
                <w:rFonts w:ascii="Arial" w:hAnsi="Arial" w:cs="Arial"/>
                <w:b/>
              </w:rPr>
            </w:pPr>
            <w:r w:rsidRPr="00DE652F">
              <w:rPr>
                <w:rFonts w:ascii="Arial" w:hAnsi="Arial" w:cs="Arial"/>
                <w:b/>
              </w:rPr>
              <w:t>Competenc</w:t>
            </w:r>
            <w:r>
              <w:rPr>
                <w:rFonts w:ascii="Arial" w:hAnsi="Arial" w:cs="Arial"/>
                <w:b/>
              </w:rPr>
              <w:t>i</w:t>
            </w:r>
            <w:r w:rsidRPr="00DE652F">
              <w:rPr>
                <w:rFonts w:ascii="Arial" w:hAnsi="Arial" w:cs="Arial"/>
                <w:b/>
              </w:rPr>
              <w:t>es</w:t>
            </w:r>
          </w:p>
        </w:tc>
        <w:tc>
          <w:tcPr>
            <w:tcW w:w="6804" w:type="dxa"/>
            <w:vAlign w:val="center"/>
          </w:tcPr>
          <w:p w14:paraId="0AD766A4" w14:textId="77777777" w:rsidR="00A96A2E" w:rsidRPr="00F85568" w:rsidRDefault="00A96A2E" w:rsidP="00421D13">
            <w:pPr>
              <w:numPr>
                <w:ilvl w:val="0"/>
                <w:numId w:val="14"/>
              </w:numPr>
              <w:tabs>
                <w:tab w:val="clear" w:pos="837"/>
                <w:tab w:val="num" w:pos="342"/>
                <w:tab w:val="num" w:pos="720"/>
              </w:tabs>
              <w:suppressAutoHyphens w:val="0"/>
              <w:autoSpaceDE w:val="0"/>
              <w:autoSpaceDN w:val="0"/>
              <w:adjustRightInd w:val="0"/>
              <w:spacing w:before="60" w:after="60"/>
              <w:ind w:left="342" w:hanging="342"/>
              <w:rPr>
                <w:rFonts w:ascii="Arial" w:hAnsi="Arial" w:cs="Arial"/>
                <w:color w:val="0070C0"/>
              </w:rPr>
            </w:pPr>
            <w:r w:rsidRPr="009948F8">
              <w:rPr>
                <w:rFonts w:ascii="Arial" w:hAnsi="Arial" w:cs="Arial"/>
                <w:color w:val="0070C0"/>
              </w:rPr>
              <w:t>Use the MSF competency matrix to determine the core competencies for the function.</w:t>
            </w:r>
          </w:p>
        </w:tc>
      </w:tr>
    </w:tbl>
    <w:p w14:paraId="23DE523C" w14:textId="77777777" w:rsidR="00AD4A38" w:rsidRPr="00DE652F" w:rsidRDefault="00AD4A38" w:rsidP="00D450CE">
      <w:pPr>
        <w:rPr>
          <w:rFonts w:ascii="Arial" w:hAnsi="Arial" w:cs="Arial"/>
          <w:sz w:val="18"/>
        </w:rPr>
      </w:pPr>
    </w:p>
    <w:p w14:paraId="124C5C7A" w14:textId="77777777" w:rsidR="00831478" w:rsidRPr="00900C9E" w:rsidRDefault="00831478" w:rsidP="00831478">
      <w:pPr>
        <w:rPr>
          <w:rFonts w:ascii="Arial" w:hAnsi="Arial" w:cs="Arial"/>
          <w:bCs/>
        </w:rPr>
      </w:pPr>
      <w:r w:rsidRPr="00900C9E">
        <w:rPr>
          <w:rFonts w:ascii="Arial" w:hAnsi="Arial" w:cs="Arial"/>
          <w:bCs/>
        </w:rPr>
        <w:t>This job description may be amended in line with the activities or evolution of the Mission.</w:t>
      </w:r>
    </w:p>
    <w:p w14:paraId="2E0C4EB2" w14:textId="77777777" w:rsidR="00831478" w:rsidRPr="003F2EB5" w:rsidRDefault="00831478" w:rsidP="00831478">
      <w:pPr>
        <w:rPr>
          <w:rFonts w:ascii="Arial" w:hAnsi="Arial" w:cs="Arial"/>
        </w:rPr>
      </w:pPr>
      <w:r w:rsidRPr="003F2EB5">
        <w:rPr>
          <w:rFonts w:ascii="Arial" w:hAnsi="Arial" w:cs="Arial"/>
        </w:rPr>
        <w:t>By signing, the employee acknowledges that he/she has read, understood and accepted this document.</w:t>
      </w:r>
    </w:p>
    <w:p w14:paraId="52E56223" w14:textId="77777777" w:rsidR="00831478" w:rsidRPr="003F2EB5" w:rsidRDefault="00831478" w:rsidP="00831478">
      <w:pPr>
        <w:tabs>
          <w:tab w:val="left" w:pos="3960"/>
          <w:tab w:val="left" w:leader="dot" w:pos="7920"/>
        </w:tabs>
      </w:pPr>
    </w:p>
    <w:tbl>
      <w:tblPr>
        <w:tblW w:w="86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941"/>
        <w:gridCol w:w="4677"/>
      </w:tblGrid>
      <w:tr w:rsidR="00900C9E" w:rsidRPr="0087459B" w14:paraId="6F698358" w14:textId="77777777" w:rsidTr="00376090">
        <w:trPr>
          <w:trHeight w:hRule="exact" w:val="340"/>
        </w:trPr>
        <w:tc>
          <w:tcPr>
            <w:tcW w:w="39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C8AC7C8" w14:textId="77777777" w:rsidR="00900C9E" w:rsidRPr="00900C9E" w:rsidRDefault="00900C9E" w:rsidP="00376090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0C9E">
              <w:rPr>
                <w:rFonts w:ascii="Arial" w:hAnsi="Arial" w:cs="Arial"/>
                <w:b/>
                <w:bCs/>
                <w:sz w:val="18"/>
                <w:szCs w:val="18"/>
              </w:rPr>
              <w:t>Employee Name/ Surname</w:t>
            </w:r>
          </w:p>
        </w:tc>
        <w:tc>
          <w:tcPr>
            <w:tcW w:w="4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7547A01" w14:textId="77777777" w:rsidR="00900C9E" w:rsidRPr="0087459B" w:rsidRDefault="00900C9E" w:rsidP="00376090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Cs/>
                <w:color w:val="0070C0"/>
              </w:rPr>
            </w:pPr>
          </w:p>
        </w:tc>
      </w:tr>
      <w:tr w:rsidR="00900C9E" w:rsidRPr="00DE652F" w14:paraId="3928527F" w14:textId="77777777" w:rsidTr="00376090">
        <w:trPr>
          <w:trHeight w:val="340"/>
        </w:trPr>
        <w:tc>
          <w:tcPr>
            <w:tcW w:w="394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235E5B4" w14:textId="77777777" w:rsidR="00900C9E" w:rsidRPr="003F2EB5" w:rsidRDefault="00900C9E" w:rsidP="00376090">
            <w:pPr>
              <w:tabs>
                <w:tab w:val="left" w:pos="1843"/>
                <w:tab w:val="left" w:pos="3969"/>
                <w:tab w:val="left" w:pos="5812"/>
              </w:tabs>
              <w:spacing w:before="60"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Place and date</w:t>
            </w:r>
          </w:p>
        </w:tc>
        <w:tc>
          <w:tcPr>
            <w:tcW w:w="4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043CB0F" w14:textId="77777777" w:rsidR="00900C9E" w:rsidRPr="00DE652F" w:rsidRDefault="00900C9E" w:rsidP="00376090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before="6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07459315" w14:textId="77777777" w:rsidR="00D450CE" w:rsidRPr="003F2EB5" w:rsidRDefault="00D450CE" w:rsidP="00D450CE">
      <w:pPr>
        <w:rPr>
          <w:rFonts w:ascii="Arial" w:hAnsi="Arial" w:cs="Arial"/>
        </w:rPr>
      </w:pPr>
    </w:p>
    <w:p w14:paraId="6537F28F" w14:textId="77777777" w:rsidR="00D450CE" w:rsidRPr="003F2EB5" w:rsidRDefault="00D450CE" w:rsidP="00D450CE">
      <w:pPr>
        <w:rPr>
          <w:rFonts w:ascii="Arial" w:hAnsi="Arial" w:cs="Arial"/>
        </w:rPr>
      </w:pPr>
    </w:p>
    <w:p w14:paraId="60399EC2" w14:textId="77777777" w:rsidR="00052BA5" w:rsidRPr="003F2EB5" w:rsidRDefault="00831478" w:rsidP="00D450CE">
      <w:pPr>
        <w:rPr>
          <w:rFonts w:ascii="Arial" w:hAnsi="Arial" w:cs="Arial"/>
        </w:rPr>
      </w:pPr>
      <w:r w:rsidRPr="003F2EB5">
        <w:rPr>
          <w:rFonts w:ascii="Arial" w:hAnsi="Arial" w:cs="Arial"/>
        </w:rPr>
        <w:t>Signature of the employee:</w:t>
      </w:r>
    </w:p>
    <w:p w14:paraId="3C67366A" w14:textId="77777777" w:rsidR="00AA1C08" w:rsidRPr="00DE652F" w:rsidRDefault="00831478" w:rsidP="00A96A2E">
      <w:pPr>
        <w:rPr>
          <w:rFonts w:ascii="Arial" w:hAnsi="Arial" w:cs="Arial"/>
        </w:rPr>
      </w:pPr>
      <w:r w:rsidRPr="003F2EB5">
        <w:rPr>
          <w:rFonts w:ascii="Arial" w:hAnsi="Arial" w:cs="Arial"/>
          <w:i/>
        </w:rPr>
        <w:t>(To be signed in two copies, one for the employee and one for the employer)</w:t>
      </w:r>
    </w:p>
    <w:p w14:paraId="6DFB9E20" w14:textId="77777777" w:rsidR="003812D3" w:rsidRPr="00DE652F" w:rsidRDefault="003812D3">
      <w:pPr>
        <w:tabs>
          <w:tab w:val="left" w:pos="1843"/>
          <w:tab w:val="left" w:pos="5103"/>
          <w:tab w:val="left" w:pos="5812"/>
        </w:tabs>
        <w:ind w:left="284" w:hanging="284"/>
        <w:rPr>
          <w:rFonts w:ascii="Arial" w:hAnsi="Arial" w:cs="Arial"/>
        </w:rPr>
      </w:pPr>
    </w:p>
    <w:sectPr w:rsidR="003812D3" w:rsidRPr="00DE652F" w:rsidSect="00421D13">
      <w:headerReference w:type="even" r:id="rId12"/>
      <w:headerReference w:type="default" r:id="rId13"/>
      <w:footerReference w:type="default" r:id="rId14"/>
      <w:headerReference w:type="first" r:id="rId15"/>
      <w:footnotePr>
        <w:pos w:val="beneathText"/>
      </w:footnotePr>
      <w:pgSz w:w="11906" w:h="16838"/>
      <w:pgMar w:top="1247" w:right="1134" w:bottom="77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A5D23" w14:textId="77777777" w:rsidR="009957F7" w:rsidRDefault="009957F7">
      <w:r>
        <w:separator/>
      </w:r>
    </w:p>
  </w:endnote>
  <w:endnote w:type="continuationSeparator" w:id="0">
    <w:p w14:paraId="738610EB" w14:textId="77777777" w:rsidR="009957F7" w:rsidRDefault="00995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F29E8" w14:textId="77777777" w:rsidR="002800F5" w:rsidRDefault="002800F5">
    <w:pPr>
      <w:pStyle w:val="Footer"/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B4B86" w14:textId="77777777" w:rsidR="009957F7" w:rsidRDefault="009957F7">
      <w:r>
        <w:separator/>
      </w:r>
    </w:p>
  </w:footnote>
  <w:footnote w:type="continuationSeparator" w:id="0">
    <w:p w14:paraId="3A0FF5F2" w14:textId="77777777" w:rsidR="009957F7" w:rsidRDefault="00995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F9E56" w14:textId="77777777" w:rsidR="008E3044" w:rsidRDefault="00963992">
    <w:pPr>
      <w:pStyle w:val="Header"/>
    </w:pPr>
    <w:r>
      <w:rPr>
        <w:noProof/>
      </w:rPr>
      <w:pict w14:anchorId="201C30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664207" o:spid="_x0000_s2050" type="#_x0000_t136" style="position:absolute;margin-left:0;margin-top:0;width:418.5pt;height:167.4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29076" w14:textId="77777777" w:rsidR="002800F5" w:rsidRDefault="00963992">
    <w:pPr>
      <w:pStyle w:val="Header"/>
      <w:jc w:val="right"/>
    </w:pPr>
    <w:r>
      <w:rPr>
        <w:noProof/>
      </w:rPr>
      <w:pict w14:anchorId="229591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664208" o:spid="_x0000_s2051" type="#_x0000_t136" style="position:absolute;left:0;text-align:left;margin-left:0;margin-top:0;width:418.5pt;height:167.4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B9052F">
      <w:rPr>
        <w:noProof/>
        <w:lang w:eastAsia="en-GB"/>
      </w:rPr>
      <w:drawing>
        <wp:inline distT="0" distB="0" distL="0" distR="0" wp14:anchorId="3938C87B" wp14:editId="526FDE50">
          <wp:extent cx="906780" cy="358140"/>
          <wp:effectExtent l="0" t="0" r="762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3581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805D2" w14:textId="77777777" w:rsidR="002800F5" w:rsidRDefault="00963992">
    <w:r>
      <w:rPr>
        <w:noProof/>
      </w:rPr>
      <w:pict w14:anchorId="2043FB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664206" o:spid="_x0000_s2049" type="#_x0000_t136" style="position:absolute;margin-left:0;margin-top:0;width:418.5pt;height:167.4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0"/>
      </w:pPr>
      <w:rPr>
        <w:rFonts w:ascii="Wingdings" w:hAnsi="Wingdings" w:cs="Wingdings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837"/>
        </w:tabs>
        <w:ind w:left="720" w:hanging="288"/>
      </w:pPr>
      <w:rPr>
        <w:rFonts w:ascii="Symbol" w:hAnsi="Symbol" w:cs="Symbol"/>
      </w:rPr>
    </w:lvl>
  </w:abstractNum>
  <w:abstractNum w:abstractNumId="3" w15:restartNumberingAfterBreak="0">
    <w:nsid w:val="1428009A"/>
    <w:multiLevelType w:val="hybridMultilevel"/>
    <w:tmpl w:val="778EF1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D03318"/>
    <w:multiLevelType w:val="hybridMultilevel"/>
    <w:tmpl w:val="D1846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16F58"/>
    <w:multiLevelType w:val="hybridMultilevel"/>
    <w:tmpl w:val="C4882008"/>
    <w:lvl w:ilvl="0" w:tplc="87E4D684">
      <w:start w:val="1"/>
      <w:numFmt w:val="bullet"/>
      <w:lvlText w:val=""/>
      <w:lvlJc w:val="left"/>
      <w:pPr>
        <w:tabs>
          <w:tab w:val="num" w:pos="837"/>
        </w:tabs>
        <w:ind w:left="72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271B7"/>
    <w:multiLevelType w:val="hybridMultilevel"/>
    <w:tmpl w:val="3D4E23E8"/>
    <w:lvl w:ilvl="0" w:tplc="30F0C1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365CC"/>
    <w:multiLevelType w:val="hybridMultilevel"/>
    <w:tmpl w:val="EA4CFE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DB4EB3"/>
    <w:multiLevelType w:val="hybridMultilevel"/>
    <w:tmpl w:val="F99697DA"/>
    <w:lvl w:ilvl="0" w:tplc="CE6479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91FDC"/>
    <w:multiLevelType w:val="hybridMultilevel"/>
    <w:tmpl w:val="72466988"/>
    <w:lvl w:ilvl="0" w:tplc="BCB2829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C2DF7"/>
    <w:multiLevelType w:val="hybridMultilevel"/>
    <w:tmpl w:val="29D8A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785FA2"/>
    <w:multiLevelType w:val="hybridMultilevel"/>
    <w:tmpl w:val="4F3C22F4"/>
    <w:lvl w:ilvl="0" w:tplc="87E4D684">
      <w:start w:val="1"/>
      <w:numFmt w:val="bullet"/>
      <w:lvlText w:val=""/>
      <w:lvlJc w:val="left"/>
      <w:pPr>
        <w:tabs>
          <w:tab w:val="num" w:pos="837"/>
        </w:tabs>
        <w:ind w:left="72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D1597"/>
    <w:multiLevelType w:val="hybridMultilevel"/>
    <w:tmpl w:val="B694D934"/>
    <w:lvl w:ilvl="0" w:tplc="0414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3F9F08EE"/>
    <w:multiLevelType w:val="hybridMultilevel"/>
    <w:tmpl w:val="79763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52A23"/>
    <w:multiLevelType w:val="hybridMultilevel"/>
    <w:tmpl w:val="5D76D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5629F"/>
    <w:multiLevelType w:val="hybridMultilevel"/>
    <w:tmpl w:val="7C2ABB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F63F36"/>
    <w:multiLevelType w:val="hybridMultilevel"/>
    <w:tmpl w:val="948C5F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D704CD"/>
    <w:multiLevelType w:val="multilevel"/>
    <w:tmpl w:val="51EA06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E76668"/>
    <w:multiLevelType w:val="hybridMultilevel"/>
    <w:tmpl w:val="CAB2A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4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12"/>
  </w:num>
  <w:num w:numId="11">
    <w:abstractNumId w:val="3"/>
  </w:num>
  <w:num w:numId="12">
    <w:abstractNumId w:val="15"/>
  </w:num>
  <w:num w:numId="13">
    <w:abstractNumId w:val="5"/>
  </w:num>
  <w:num w:numId="14">
    <w:abstractNumId w:val="11"/>
  </w:num>
  <w:num w:numId="15">
    <w:abstractNumId w:val="18"/>
  </w:num>
  <w:num w:numId="16">
    <w:abstractNumId w:val="16"/>
  </w:num>
  <w:num w:numId="17">
    <w:abstractNumId w:val="4"/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851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7D8"/>
    <w:rsid w:val="00003FD7"/>
    <w:rsid w:val="0000454F"/>
    <w:rsid w:val="00050327"/>
    <w:rsid w:val="00052BA5"/>
    <w:rsid w:val="00052E23"/>
    <w:rsid w:val="0006136B"/>
    <w:rsid w:val="000771DF"/>
    <w:rsid w:val="00113E06"/>
    <w:rsid w:val="00185800"/>
    <w:rsid w:val="0019438A"/>
    <w:rsid w:val="001A170B"/>
    <w:rsid w:val="001A2008"/>
    <w:rsid w:val="001C50B7"/>
    <w:rsid w:val="001D57C2"/>
    <w:rsid w:val="001F2EBF"/>
    <w:rsid w:val="0024195F"/>
    <w:rsid w:val="002457D8"/>
    <w:rsid w:val="00256977"/>
    <w:rsid w:val="00260163"/>
    <w:rsid w:val="00275DD7"/>
    <w:rsid w:val="002800F5"/>
    <w:rsid w:val="002E45C5"/>
    <w:rsid w:val="002F38CB"/>
    <w:rsid w:val="003057E1"/>
    <w:rsid w:val="00307DB0"/>
    <w:rsid w:val="00314502"/>
    <w:rsid w:val="0035296D"/>
    <w:rsid w:val="00357961"/>
    <w:rsid w:val="00361626"/>
    <w:rsid w:val="00376090"/>
    <w:rsid w:val="003812D3"/>
    <w:rsid w:val="003938B4"/>
    <w:rsid w:val="003D2BFE"/>
    <w:rsid w:val="003E2745"/>
    <w:rsid w:val="003E685A"/>
    <w:rsid w:val="003F2EB5"/>
    <w:rsid w:val="00421D13"/>
    <w:rsid w:val="00440027"/>
    <w:rsid w:val="004B3A0E"/>
    <w:rsid w:val="004C0F26"/>
    <w:rsid w:val="004F6F80"/>
    <w:rsid w:val="00514283"/>
    <w:rsid w:val="005168A8"/>
    <w:rsid w:val="005732FD"/>
    <w:rsid w:val="00586EB8"/>
    <w:rsid w:val="00596705"/>
    <w:rsid w:val="005B39CE"/>
    <w:rsid w:val="005B60E6"/>
    <w:rsid w:val="00611F04"/>
    <w:rsid w:val="00616883"/>
    <w:rsid w:val="0064383F"/>
    <w:rsid w:val="006757C5"/>
    <w:rsid w:val="00687BEF"/>
    <w:rsid w:val="00694959"/>
    <w:rsid w:val="006C3F2C"/>
    <w:rsid w:val="00700651"/>
    <w:rsid w:val="0071538C"/>
    <w:rsid w:val="007169C2"/>
    <w:rsid w:val="007251DD"/>
    <w:rsid w:val="0074335F"/>
    <w:rsid w:val="00743BE8"/>
    <w:rsid w:val="00777A4F"/>
    <w:rsid w:val="00793EA2"/>
    <w:rsid w:val="007A21DE"/>
    <w:rsid w:val="007B398F"/>
    <w:rsid w:val="007C6641"/>
    <w:rsid w:val="00831478"/>
    <w:rsid w:val="0084084B"/>
    <w:rsid w:val="00853987"/>
    <w:rsid w:val="008728A5"/>
    <w:rsid w:val="00876A1D"/>
    <w:rsid w:val="008B1A8D"/>
    <w:rsid w:val="008E3044"/>
    <w:rsid w:val="008F2322"/>
    <w:rsid w:val="008F4DB9"/>
    <w:rsid w:val="00900C9E"/>
    <w:rsid w:val="00963992"/>
    <w:rsid w:val="009640DB"/>
    <w:rsid w:val="00972754"/>
    <w:rsid w:val="00981BBD"/>
    <w:rsid w:val="009948F8"/>
    <w:rsid w:val="009957F7"/>
    <w:rsid w:val="009A0E0E"/>
    <w:rsid w:val="009C0D4D"/>
    <w:rsid w:val="009C6D9C"/>
    <w:rsid w:val="00A001E4"/>
    <w:rsid w:val="00A03CDC"/>
    <w:rsid w:val="00A73C19"/>
    <w:rsid w:val="00A96A2E"/>
    <w:rsid w:val="00AA1C08"/>
    <w:rsid w:val="00AD4A38"/>
    <w:rsid w:val="00B06E0F"/>
    <w:rsid w:val="00B17A86"/>
    <w:rsid w:val="00B23B63"/>
    <w:rsid w:val="00B2606E"/>
    <w:rsid w:val="00B27E23"/>
    <w:rsid w:val="00B40DDB"/>
    <w:rsid w:val="00B806B9"/>
    <w:rsid w:val="00B9052F"/>
    <w:rsid w:val="00BB4EC7"/>
    <w:rsid w:val="00BC5C15"/>
    <w:rsid w:val="00BE4B42"/>
    <w:rsid w:val="00BF1F3B"/>
    <w:rsid w:val="00BF2480"/>
    <w:rsid w:val="00C23CA6"/>
    <w:rsid w:val="00C30454"/>
    <w:rsid w:val="00C3730A"/>
    <w:rsid w:val="00C4083C"/>
    <w:rsid w:val="00C66183"/>
    <w:rsid w:val="00C7154C"/>
    <w:rsid w:val="00C731F0"/>
    <w:rsid w:val="00C92437"/>
    <w:rsid w:val="00CA12B3"/>
    <w:rsid w:val="00CB28FA"/>
    <w:rsid w:val="00D23A14"/>
    <w:rsid w:val="00D33EFB"/>
    <w:rsid w:val="00D4408E"/>
    <w:rsid w:val="00D450CE"/>
    <w:rsid w:val="00D5090F"/>
    <w:rsid w:val="00D53733"/>
    <w:rsid w:val="00D55C9F"/>
    <w:rsid w:val="00D56572"/>
    <w:rsid w:val="00D74750"/>
    <w:rsid w:val="00DA545C"/>
    <w:rsid w:val="00DB61D0"/>
    <w:rsid w:val="00DD6B89"/>
    <w:rsid w:val="00DD766E"/>
    <w:rsid w:val="00DE652F"/>
    <w:rsid w:val="00DE76C0"/>
    <w:rsid w:val="00DF6327"/>
    <w:rsid w:val="00E0097B"/>
    <w:rsid w:val="00E32522"/>
    <w:rsid w:val="00E56293"/>
    <w:rsid w:val="00E5758A"/>
    <w:rsid w:val="00E64695"/>
    <w:rsid w:val="00E65765"/>
    <w:rsid w:val="00E67796"/>
    <w:rsid w:val="00E801CE"/>
    <w:rsid w:val="00EF4E6A"/>
    <w:rsid w:val="00F0101E"/>
    <w:rsid w:val="00F23AC9"/>
    <w:rsid w:val="00F331C1"/>
    <w:rsid w:val="00F45AF1"/>
    <w:rsid w:val="00F8693B"/>
    <w:rsid w:val="00FA1C9B"/>
    <w:rsid w:val="00FC01D0"/>
    <w:rsid w:val="00FC0378"/>
    <w:rsid w:val="00FC7C36"/>
    <w:rsid w:val="00FD2DC5"/>
    <w:rsid w:val="38CAF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;"/>
  <w14:docId w14:val="709BFABD"/>
  <w15:docId w15:val="{DAC95395-961A-4B8D-82C7-41887284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val="en-GB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pBdr>
        <w:top w:val="single" w:sz="6" w:space="1" w:color="000000"/>
      </w:pBdr>
      <w:shd w:val="clear" w:color="auto" w:fill="F2F2F2"/>
      <w:ind w:left="567" w:hanging="567"/>
      <w:outlineLvl w:val="0"/>
    </w:pPr>
    <w:rPr>
      <w:rFonts w:ascii="News Gothic MT" w:hAnsi="News Gothic MT" w:cs="News Gothic MT"/>
      <w:b/>
      <w:sz w:val="28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spacing w:before="240" w:after="60"/>
      <w:outlineLvl w:val="1"/>
    </w:pPr>
    <w:rPr>
      <w:rFonts w:ascii="HelvCondBlk" w:hAnsi="HelvCondBlk" w:cs="HelvCondBlk"/>
      <w:sz w:val="48"/>
      <w:lang w:val="en-US" w:eastAsia="en-US"/>
    </w:r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spacing w:before="240" w:after="60"/>
      <w:outlineLvl w:val="2"/>
    </w:pPr>
    <w:rPr>
      <w:rFonts w:ascii="HelvCondBlk" w:hAnsi="HelvCondBlk" w:cs="HelvCondBlk"/>
      <w:sz w:val="28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rFonts w:ascii="News Gothic MT" w:hAnsi="News Gothic MT" w:cs="News Gothic MT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Zurich BT" w:hAnsi="Zurich BT" w:cs="Zurich BT"/>
      <w:b/>
      <w:sz w:val="22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shd w:val="clear" w:color="auto" w:fill="F2F2F2"/>
      <w:outlineLvl w:val="5"/>
    </w:pPr>
    <w:rPr>
      <w:rFonts w:ascii="Zurich BT" w:hAnsi="Zurich BT" w:cs="Zurich BT"/>
      <w:b/>
      <w:sz w:val="28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Zurich BT" w:hAnsi="Zurich BT" w:cs="Zurich BT"/>
      <w:b/>
      <w:sz w:val="24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"/>
      </w:numPr>
      <w:tabs>
        <w:tab w:val="left" w:pos="5670"/>
      </w:tabs>
      <w:jc w:val="center"/>
      <w:outlineLvl w:val="7"/>
    </w:pPr>
    <w:rPr>
      <w:rFonts w:ascii="Zurich BT" w:hAnsi="Zurich BT" w:cs="Zurich BT"/>
      <w:b/>
      <w:sz w:val="22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1"/>
      </w:numPr>
      <w:shd w:val="clear" w:color="auto" w:fill="F2F2F2"/>
      <w:ind w:left="567" w:hanging="567"/>
      <w:outlineLvl w:val="8"/>
    </w:pPr>
    <w:rPr>
      <w:rFonts w:ascii="Zurich BT" w:hAnsi="Zurich BT" w:cs="Zurich BT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Arial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Wingdings" w:hAnsi="Wingdings" w:cs="Wingdings"/>
      <w:sz w:val="16"/>
    </w:rPr>
  </w:style>
  <w:style w:type="character" w:customStyle="1" w:styleId="WW8Num2z1">
    <w:name w:val="WW8Num2z1"/>
    <w:rPr>
      <w:rFonts w:ascii="Courier New" w:hAnsi="Courier New" w:cs="Arial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Arial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Aria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Wingdings" w:hAnsi="Wingdings" w:cs="Wingdings"/>
      <w:sz w:val="16"/>
    </w:rPr>
  </w:style>
  <w:style w:type="character" w:customStyle="1" w:styleId="WW8Num5z1">
    <w:name w:val="WW8Num5z1"/>
    <w:rPr>
      <w:rFonts w:ascii="Courier New" w:hAnsi="Courier New" w:cs="Arial"/>
    </w:rPr>
  </w:style>
  <w:style w:type="character" w:customStyle="1" w:styleId="WW8Num5z2">
    <w:name w:val="WW8Num5z2"/>
    <w:rPr>
      <w:rFonts w:ascii="Symbol" w:hAnsi="Symbol" w:cs="Symbol"/>
      <w:sz w:val="16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5">
    <w:name w:val="WW8Num5z5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Arial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Arial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Arial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Arial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Arial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Arial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Arial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Arial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Arial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Arial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Wingdings" w:hAnsi="Wingdings" w:cs="Wingdings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Arial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1">
    <w:name w:val="WW8Num21z1"/>
    <w:rPr>
      <w:rFonts w:ascii="Symbol" w:hAnsi="Symbol" w:cs="Symbol"/>
    </w:rPr>
  </w:style>
  <w:style w:type="character" w:customStyle="1" w:styleId="DefaultParagraphFont1">
    <w:name w:val="Default Paragraph Font1"/>
  </w:style>
  <w:style w:type="character" w:styleId="PageNumber">
    <w:name w:val="page number"/>
    <w:basedOn w:val="DefaultParagraphFont1"/>
    <w:semiHidden/>
  </w:style>
  <w:style w:type="paragraph" w:customStyle="1" w:styleId="Encabezado1">
    <w:name w:val="Encabezado1"/>
    <w:basedOn w:val="Normal"/>
    <w:next w:val="Body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odyText">
    <w:name w:val="Body Text"/>
    <w:basedOn w:val="Normal"/>
    <w:semiHidden/>
    <w:pPr>
      <w:jc w:val="both"/>
    </w:pPr>
    <w:rPr>
      <w:rFonts w:ascii="News Gothic MT" w:hAnsi="News Gothic MT" w:cs="News Gothic MT"/>
      <w:sz w:val="22"/>
    </w:r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Texte">
    <w:name w:val="Texte"/>
    <w:pPr>
      <w:tabs>
        <w:tab w:val="left" w:pos="1701"/>
      </w:tabs>
      <w:suppressAutoHyphens/>
      <w:jc w:val="both"/>
    </w:pPr>
    <w:rPr>
      <w:rFonts w:ascii="AGaramond" w:hAnsi="AGaramond" w:cs="AGaramond"/>
      <w:sz w:val="28"/>
      <w:lang w:val="en-GB" w:eastAsia="zh-CN"/>
    </w:rPr>
  </w:style>
  <w:style w:type="paragraph" w:customStyle="1" w:styleId="SubLabel">
    <w:name w:val="Sub Label"/>
    <w:pPr>
      <w:suppressAutoHyphens/>
      <w:jc w:val="right"/>
    </w:pPr>
    <w:rPr>
      <w:rFonts w:ascii="HelvCondLight" w:hAnsi="HelvCondLight" w:cs="HelvCondLight"/>
      <w:sz w:val="28"/>
      <w:lang w:val="en-GB" w:eastAsia="zh-CN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  <w:rPr>
      <w:rFonts w:ascii="News Gothic MT" w:hAnsi="News Gothic MT" w:cs="News Gothic MT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BodyText21">
    <w:name w:val="Body Text 21"/>
    <w:basedOn w:val="Normal"/>
    <w:rPr>
      <w:rFonts w:ascii="Zurich BT" w:hAnsi="Zurich BT" w:cs="Zurich BT"/>
      <w:sz w:val="22"/>
    </w:rPr>
  </w:style>
  <w:style w:type="paragraph" w:customStyle="1" w:styleId="Caption1">
    <w:name w:val="Caption1"/>
    <w:basedOn w:val="Normal"/>
    <w:next w:val="Normal"/>
    <w:pPr>
      <w:tabs>
        <w:tab w:val="left" w:pos="1843"/>
        <w:tab w:val="left" w:pos="5103"/>
      </w:tabs>
      <w:ind w:left="567" w:hanging="567"/>
    </w:pPr>
    <w:rPr>
      <w:rFonts w:ascii="Zurich BT" w:hAnsi="Zurich BT" w:cs="Zurich BT"/>
      <w:b/>
      <w:sz w:val="22"/>
    </w:rPr>
  </w:style>
  <w:style w:type="paragraph" w:customStyle="1" w:styleId="BodyText31">
    <w:name w:val="Body Text 31"/>
    <w:basedOn w:val="Normal"/>
    <w:pPr>
      <w:pBdr>
        <w:top w:val="single" w:sz="6" w:space="1" w:color="000000"/>
        <w:left w:val="single" w:sz="6" w:space="4" w:color="000000"/>
        <w:bottom w:val="single" w:sz="6" w:space="1" w:color="000000"/>
        <w:right w:val="single" w:sz="6" w:space="4" w:color="000000"/>
      </w:pBdr>
      <w:shd w:val="clear" w:color="auto" w:fill="F2F2F2"/>
    </w:pPr>
    <w:rPr>
      <w:rFonts w:ascii="Zurich BT" w:hAnsi="Zurich BT" w:cs="Zurich BT"/>
      <w:b/>
      <w:sz w:val="24"/>
    </w:rPr>
  </w:style>
  <w:style w:type="paragraph" w:customStyle="1" w:styleId="WW-BodyText2">
    <w:name w:val="WW-Body Text 2"/>
    <w:basedOn w:val="Normal"/>
    <w:pPr>
      <w:ind w:left="459" w:hanging="283"/>
    </w:pPr>
    <w:rPr>
      <w:rFonts w:ascii="Zurich BT" w:hAnsi="Zurich BT" w:cs="Zurich BT"/>
    </w:rPr>
  </w:style>
  <w:style w:type="paragraph" w:customStyle="1" w:styleId="BodyTextIndent21">
    <w:name w:val="Body Text Indent 21"/>
    <w:basedOn w:val="Normal"/>
    <w:pPr>
      <w:ind w:left="351" w:hanging="175"/>
    </w:pPr>
    <w:rPr>
      <w:rFonts w:ascii="Zurich BT" w:hAnsi="Zurich BT" w:cs="Zurich BT"/>
    </w:rPr>
  </w:style>
  <w:style w:type="paragraph" w:customStyle="1" w:styleId="BodyTextIndent31">
    <w:name w:val="Body Text Indent 31"/>
    <w:basedOn w:val="Normal"/>
    <w:pPr>
      <w:tabs>
        <w:tab w:val="left" w:pos="851"/>
        <w:tab w:val="left" w:pos="3402"/>
      </w:tabs>
      <w:ind w:left="-284"/>
    </w:pPr>
    <w:rPr>
      <w:rFonts w:ascii="Zurich BT" w:hAnsi="Zurich BT" w:cs="Zurich BT"/>
      <w:sz w:val="22"/>
    </w:rPr>
  </w:style>
  <w:style w:type="paragraph" w:customStyle="1" w:styleId="List1">
    <w:name w:val="List1"/>
    <w:basedOn w:val="Normal"/>
    <w:pPr>
      <w:spacing w:before="60" w:after="60"/>
      <w:ind w:left="567" w:hanging="567"/>
    </w:pPr>
    <w:rPr>
      <w:sz w:val="24"/>
    </w:rPr>
  </w:style>
  <w:style w:type="paragraph" w:customStyle="1" w:styleId="CommentText1">
    <w:name w:val="Comment Text1"/>
    <w:basedOn w:val="Normal"/>
  </w:style>
  <w:style w:type="paragraph" w:styleId="BodyTextIndent">
    <w:name w:val="Body Text Indent"/>
    <w:basedOn w:val="Normal"/>
    <w:semiHidden/>
    <w:pPr>
      <w:tabs>
        <w:tab w:val="left" w:pos="1843"/>
        <w:tab w:val="left" w:pos="5103"/>
        <w:tab w:val="left" w:pos="5812"/>
      </w:tabs>
      <w:ind w:left="284" w:hanging="284"/>
    </w:pPr>
    <w:rPr>
      <w:rFonts w:ascii="News Gothic MT" w:hAnsi="News Gothic MT" w:cs="News Gothic MT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1A2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1A2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008"/>
    <w:rPr>
      <w:lang w:val="en-US"/>
    </w:rPr>
  </w:style>
  <w:style w:type="character" w:customStyle="1" w:styleId="CommentTextChar">
    <w:name w:val="Comment Text Char"/>
    <w:link w:val="CommentText"/>
    <w:uiPriority w:val="99"/>
    <w:semiHidden/>
    <w:rsid w:val="001A2008"/>
    <w:rPr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00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A2008"/>
    <w:rPr>
      <w:b/>
      <w:bCs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008"/>
    <w:rPr>
      <w:rFonts w:ascii="Tahoma" w:hAnsi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1A2008"/>
    <w:rPr>
      <w:rFonts w:ascii="Tahoma" w:hAnsi="Tahoma" w:cs="Tahoma"/>
      <w:sz w:val="16"/>
      <w:szCs w:val="16"/>
      <w:lang w:val="en-US" w:eastAsia="zh-CN"/>
    </w:rPr>
  </w:style>
  <w:style w:type="character" w:customStyle="1" w:styleId="hps">
    <w:name w:val="hps"/>
    <w:rsid w:val="00831478"/>
  </w:style>
  <w:style w:type="paragraph" w:styleId="ListParagraph">
    <w:name w:val="List Paragraph"/>
    <w:basedOn w:val="Normal"/>
    <w:uiPriority w:val="34"/>
    <w:qFormat/>
    <w:rsid w:val="00FA1C9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71"/>
    <w:rsid w:val="00C3730A"/>
    <w:rPr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7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9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8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6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1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3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3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6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5aab738-2f7d-4cde-8d2b-eeae14c19eed">DOCID-438938703-121</_dlc_DocId>
    <_dlc_DocIdUrl xmlns="b5aab738-2f7d-4cde-8d2b-eeae14c19eed">
      <Url>https://msfintl.sharepoint.com/sites/msfintlcommunities/IDRH/TechnicalPlatform/_layouts/15/DocIdRedir.aspx?ID=DOCID-438938703-121</Url>
      <Description>DOCID-438938703-121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8B0B275C870D43BE1A1DC09AD6F2E0" ma:contentTypeVersion="5" ma:contentTypeDescription="Create a new document." ma:contentTypeScope="" ma:versionID="8234403e4aede4d30b06a1a0789cec88">
  <xsd:schema xmlns:xsd="http://www.w3.org/2001/XMLSchema" xmlns:xs="http://www.w3.org/2001/XMLSchema" xmlns:p="http://schemas.microsoft.com/office/2006/metadata/properties" xmlns:ns2="b5aab738-2f7d-4cde-8d2b-eeae14c19eed" xmlns:ns3="ce27cb3f-81c1-4349-804e-6d0f5bf93915" targetNamespace="http://schemas.microsoft.com/office/2006/metadata/properties" ma:root="true" ma:fieldsID="8e79c3ff59df9528007c57a00518a665" ns2:_="" ns3:_="">
    <xsd:import namespace="b5aab738-2f7d-4cde-8d2b-eeae14c19eed"/>
    <xsd:import namespace="ce27cb3f-81c1-4349-804e-6d0f5bf939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ab738-2f7d-4cde-8d2b-eeae14c19ee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7cb3f-81c1-4349-804e-6d0f5bf93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412E0-9E1D-40CB-AD81-0E1D2C34CE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6599F7-2349-4EC0-B49D-9EC7470C2A7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B340DF5-577E-4FF4-9E65-50A083F473F9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e27cb3f-81c1-4349-804e-6d0f5bf93915"/>
    <ds:schemaRef ds:uri="b5aab738-2f7d-4cde-8d2b-eeae14c19ee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2B6D538-378C-45EF-99AC-627B24007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ab738-2f7d-4cde-8d2b-eeae14c19eed"/>
    <ds:schemaRef ds:uri="ce27cb3f-81c1-4349-804e-6d0f5bf939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EB25DCA-EAC4-4315-A59F-FCA01025E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2292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CPO Role Description</vt:lpstr>
    </vt:vector>
  </TitlesOfParts>
  <Company>SCP Assénat-Genevrier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CPO Role Description</dc:title>
  <dc:subject>re Pathways</dc:subject>
  <dc:creator>SHodges - Katzenbach Partners LLC</dc:creator>
  <cp:lastModifiedBy>Juli Niebuhr</cp:lastModifiedBy>
  <cp:revision>2</cp:revision>
  <cp:lastPrinted>2011-07-13T11:19:00Z</cp:lastPrinted>
  <dcterms:created xsi:type="dcterms:W3CDTF">2019-08-01T12:11:00Z</dcterms:created>
  <dcterms:modified xsi:type="dcterms:W3CDTF">2019-08-01T12:11:00Z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0x010100DA8B0B275C870D43BE1A1DC09AD6F2E0</vt:lpwstr>
  </property>
  <property fmtid="{D5CDD505-2E9C-101B-9397-08002B2CF9AE}" pid="3" name="_dlc_DocIdItemGuid">
    <vt:lpwstr>3566067c-4f97-4d2d-9ca4-c4f605788cb7</vt:lpwstr>
  </property>
</Properties>
</file>